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2DB" w:rsidRPr="009C42DB" w:rsidRDefault="009C42DB" w:rsidP="009C42DB">
      <w:pPr>
        <w:spacing w:before="300" w:after="225" w:line="240" w:lineRule="auto"/>
        <w:outlineLvl w:val="0"/>
        <w:rPr>
          <w:rFonts w:ascii="Georgia" w:eastAsia="Times New Roman" w:hAnsi="Georgia" w:cs="Helvetica"/>
          <w:color w:val="132450"/>
          <w:kern w:val="36"/>
          <w:sz w:val="54"/>
          <w:szCs w:val="54"/>
        </w:rPr>
      </w:pPr>
      <w:r w:rsidRPr="009C42DB">
        <w:rPr>
          <w:rFonts w:ascii="Georgia" w:eastAsia="Times New Roman" w:hAnsi="Georgia" w:cs="Helvetica"/>
          <w:color w:val="132450"/>
          <w:kern w:val="36"/>
          <w:sz w:val="54"/>
          <w:szCs w:val="54"/>
        </w:rPr>
        <w:t>Section 16</w:t>
      </w:r>
    </w:p>
    <w:p w:rsidR="009C42DB" w:rsidRPr="009C42DB" w:rsidRDefault="009C42DB" w:rsidP="009C42DB">
      <w:pPr>
        <w:pBdr>
          <w:bottom w:val="single" w:sz="6" w:space="1" w:color="auto"/>
        </w:pBdr>
        <w:spacing w:after="0" w:line="240" w:lineRule="auto"/>
        <w:jc w:val="center"/>
        <w:rPr>
          <w:rFonts w:ascii="Arial" w:eastAsia="Times New Roman" w:hAnsi="Arial" w:cs="Arial"/>
          <w:vanish/>
          <w:sz w:val="16"/>
          <w:szCs w:val="16"/>
        </w:rPr>
      </w:pPr>
      <w:r w:rsidRPr="009C42DB">
        <w:rPr>
          <w:rFonts w:ascii="Arial" w:eastAsia="Times New Roman" w:hAnsi="Arial" w:cs="Arial"/>
          <w:vanish/>
          <w:sz w:val="16"/>
          <w:szCs w:val="16"/>
        </w:rPr>
        <w:t>Top of Form</w:t>
      </w:r>
    </w:p>
    <w:p w:rsidR="009C42DB" w:rsidRPr="009C42DB" w:rsidRDefault="009C42DB" w:rsidP="009C42DB">
      <w:pPr>
        <w:shd w:val="clear" w:color="auto" w:fill="FFFFFF"/>
        <w:spacing w:before="150" w:after="300" w:line="240" w:lineRule="auto"/>
        <w:outlineLvl w:val="1"/>
        <w:rPr>
          <w:rFonts w:ascii="inherit" w:eastAsia="Times New Roman" w:hAnsi="inherit" w:cs="Helvetica"/>
          <w:color w:val="333333"/>
          <w:sz w:val="36"/>
          <w:szCs w:val="36"/>
        </w:rPr>
      </w:pPr>
      <w:bookmarkStart w:id="0" w:name="_GoBack"/>
      <w:bookmarkEnd w:id="0"/>
      <w:r w:rsidRPr="009C42DB">
        <w:rPr>
          <w:rFonts w:ascii="inherit" w:eastAsia="Times New Roman" w:hAnsi="inherit" w:cs="Helvetica"/>
          <w:color w:val="333333"/>
          <w:sz w:val="36"/>
          <w:szCs w:val="36"/>
        </w:rPr>
        <w:t>Section 16: </w:t>
      </w:r>
      <w:r w:rsidRPr="009C42DB">
        <w:rPr>
          <w:rFonts w:ascii="inherit" w:eastAsia="Times New Roman" w:hAnsi="inherit" w:cs="Helvetica"/>
          <w:color w:val="777777"/>
          <w:sz w:val="23"/>
          <w:szCs w:val="23"/>
        </w:rPr>
        <w:t>Appropriation, advisory or finance committees; appointment; tenure; powers and duties</w:t>
      </w:r>
    </w:p>
    <w:p w:rsidR="009C42DB" w:rsidRPr="009C42DB" w:rsidRDefault="009C42DB" w:rsidP="009C42DB">
      <w:pPr>
        <w:shd w:val="clear" w:color="auto" w:fill="FFFFFF"/>
        <w:spacing w:after="150" w:line="240" w:lineRule="auto"/>
        <w:rPr>
          <w:rFonts w:ascii="Helvetica" w:eastAsia="Times New Roman" w:hAnsi="Helvetica" w:cs="Helvetica"/>
          <w:color w:val="333333"/>
          <w:sz w:val="21"/>
          <w:szCs w:val="21"/>
        </w:rPr>
      </w:pPr>
      <w:r w:rsidRPr="009C42DB">
        <w:rPr>
          <w:rFonts w:ascii="Helvetica" w:eastAsia="Times New Roman" w:hAnsi="Helvetica" w:cs="Helvetica"/>
          <w:color w:val="333333"/>
          <w:sz w:val="21"/>
          <w:szCs w:val="21"/>
        </w:rPr>
        <w:t>Section 16. Every town whose valuation for the purpose of apportioning the state tax exceeds one million dollars shall, and any other town may, by by-law provide for the election or the appointment and duties of appropriation, advisory or finance committees, who shall consider any or all municipal questions for the purpose of making reports or recommendations to the town; and such by-laws may provide that committees so appointed or elected may continue in office for terms not exceeding three years from the date of appointment or election.</w:t>
      </w:r>
    </w:p>
    <w:p w:rsidR="009C42DB" w:rsidRPr="009C42DB" w:rsidRDefault="009C42DB" w:rsidP="009C42DB">
      <w:pPr>
        <w:shd w:val="clear" w:color="auto" w:fill="FFFFFF"/>
        <w:spacing w:after="150" w:line="240" w:lineRule="auto"/>
        <w:rPr>
          <w:rFonts w:ascii="Helvetica" w:eastAsia="Times New Roman" w:hAnsi="Helvetica" w:cs="Helvetica"/>
          <w:color w:val="333333"/>
          <w:sz w:val="21"/>
          <w:szCs w:val="21"/>
        </w:rPr>
      </w:pPr>
      <w:r w:rsidRPr="009C42DB">
        <w:rPr>
          <w:rFonts w:ascii="Helvetica" w:eastAsia="Times New Roman" w:hAnsi="Helvetica" w:cs="Helvetica"/>
          <w:color w:val="333333"/>
          <w:sz w:val="21"/>
          <w:szCs w:val="21"/>
        </w:rPr>
        <w:t>In every town having a committee appointed under authority of this section, such committee, or the selectmen if authorized by a by-law of the town, and, in any town not having such a committee, the selectmen, shall submit a budget at the annual town meeting.</w:t>
      </w:r>
    </w:p>
    <w:p w:rsidR="00C560DB" w:rsidRDefault="00C560DB"/>
    <w:sectPr w:rsidR="00C56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A48FF"/>
    <w:multiLevelType w:val="multilevel"/>
    <w:tmpl w:val="3F8C5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DB"/>
    <w:rsid w:val="009C42DB"/>
    <w:rsid w:val="00C5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8071"/>
  <w15:chartTrackingRefBased/>
  <w15:docId w15:val="{FD04C5D6-04BB-4C7E-A099-B6C0B9C7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29189">
      <w:bodyDiv w:val="1"/>
      <w:marLeft w:val="0"/>
      <w:marRight w:val="0"/>
      <w:marTop w:val="0"/>
      <w:marBottom w:val="0"/>
      <w:divBdr>
        <w:top w:val="none" w:sz="0" w:space="0" w:color="auto"/>
        <w:left w:val="none" w:sz="0" w:space="0" w:color="auto"/>
        <w:bottom w:val="none" w:sz="0" w:space="0" w:color="auto"/>
        <w:right w:val="none" w:sz="0" w:space="0" w:color="auto"/>
      </w:divBdr>
      <w:divsChild>
        <w:div w:id="1804496145">
          <w:marLeft w:val="0"/>
          <w:marRight w:val="0"/>
          <w:marTop w:val="0"/>
          <w:marBottom w:val="0"/>
          <w:divBdr>
            <w:top w:val="none" w:sz="0" w:space="0" w:color="auto"/>
            <w:left w:val="none" w:sz="0" w:space="0" w:color="auto"/>
            <w:bottom w:val="none" w:sz="0" w:space="0" w:color="auto"/>
            <w:right w:val="none" w:sz="0" w:space="0" w:color="auto"/>
          </w:divBdr>
          <w:divsChild>
            <w:div w:id="1071462190">
              <w:marLeft w:val="0"/>
              <w:marRight w:val="0"/>
              <w:marTop w:val="0"/>
              <w:marBottom w:val="0"/>
              <w:divBdr>
                <w:top w:val="none" w:sz="0" w:space="0" w:color="auto"/>
                <w:left w:val="none" w:sz="0" w:space="0" w:color="auto"/>
                <w:bottom w:val="none" w:sz="0" w:space="0" w:color="auto"/>
                <w:right w:val="none" w:sz="0" w:space="0" w:color="auto"/>
              </w:divBdr>
              <w:divsChild>
                <w:div w:id="795562064">
                  <w:marLeft w:val="-225"/>
                  <w:marRight w:val="-225"/>
                  <w:marTop w:val="0"/>
                  <w:marBottom w:val="0"/>
                  <w:divBdr>
                    <w:top w:val="none" w:sz="0" w:space="0" w:color="auto"/>
                    <w:left w:val="none" w:sz="0" w:space="0" w:color="auto"/>
                    <w:bottom w:val="none" w:sz="0" w:space="0" w:color="auto"/>
                    <w:right w:val="none" w:sz="0" w:space="0" w:color="auto"/>
                  </w:divBdr>
                  <w:divsChild>
                    <w:div w:id="1959332953">
                      <w:marLeft w:val="0"/>
                      <w:marRight w:val="0"/>
                      <w:marTop w:val="0"/>
                      <w:marBottom w:val="0"/>
                      <w:divBdr>
                        <w:top w:val="none" w:sz="0" w:space="0" w:color="auto"/>
                        <w:left w:val="none" w:sz="0" w:space="0" w:color="auto"/>
                        <w:bottom w:val="none" w:sz="0" w:space="0" w:color="auto"/>
                        <w:right w:val="none" w:sz="0" w:space="0" w:color="auto"/>
                      </w:divBdr>
                    </w:div>
                    <w:div w:id="1927882856">
                      <w:marLeft w:val="0"/>
                      <w:marRight w:val="0"/>
                      <w:marTop w:val="0"/>
                      <w:marBottom w:val="0"/>
                      <w:divBdr>
                        <w:top w:val="none" w:sz="0" w:space="0" w:color="auto"/>
                        <w:left w:val="none" w:sz="0" w:space="0" w:color="auto"/>
                        <w:bottom w:val="none" w:sz="0" w:space="0" w:color="auto"/>
                        <w:right w:val="none" w:sz="0" w:space="0" w:color="auto"/>
                      </w:divBdr>
                      <w:divsChild>
                        <w:div w:id="149097946">
                          <w:marLeft w:val="0"/>
                          <w:marRight w:val="0"/>
                          <w:marTop w:val="345"/>
                          <w:marBottom w:val="225"/>
                          <w:divBdr>
                            <w:top w:val="none" w:sz="0" w:space="0" w:color="auto"/>
                            <w:left w:val="none" w:sz="0" w:space="0" w:color="auto"/>
                            <w:bottom w:val="none" w:sz="0" w:space="0" w:color="auto"/>
                            <w:right w:val="none" w:sz="0" w:space="0" w:color="auto"/>
                          </w:divBdr>
                          <w:divsChild>
                            <w:div w:id="667830447">
                              <w:marLeft w:val="0"/>
                              <w:marRight w:val="0"/>
                              <w:marTop w:val="0"/>
                              <w:marBottom w:val="0"/>
                              <w:divBdr>
                                <w:top w:val="none" w:sz="0" w:space="0" w:color="auto"/>
                                <w:left w:val="none" w:sz="0" w:space="0" w:color="auto"/>
                                <w:bottom w:val="none" w:sz="0" w:space="0" w:color="auto"/>
                                <w:right w:val="none" w:sz="0" w:space="0" w:color="auto"/>
                              </w:divBdr>
                              <w:divsChild>
                                <w:div w:id="2054231529">
                                  <w:marLeft w:val="0"/>
                                  <w:marRight w:val="0"/>
                                  <w:marTop w:val="0"/>
                                  <w:marBottom w:val="0"/>
                                  <w:divBdr>
                                    <w:top w:val="none" w:sz="0" w:space="0" w:color="auto"/>
                                    <w:left w:val="none" w:sz="0" w:space="0" w:color="auto"/>
                                    <w:bottom w:val="none" w:sz="0" w:space="0" w:color="auto"/>
                                    <w:right w:val="none" w:sz="0" w:space="0" w:color="auto"/>
                                  </w:divBdr>
                                  <w:divsChild>
                                    <w:div w:id="939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17256">
          <w:marLeft w:val="0"/>
          <w:marRight w:val="0"/>
          <w:marTop w:val="0"/>
          <w:marBottom w:val="0"/>
          <w:divBdr>
            <w:top w:val="none" w:sz="0" w:space="0" w:color="auto"/>
            <w:left w:val="none" w:sz="0" w:space="0" w:color="auto"/>
            <w:bottom w:val="none" w:sz="0" w:space="0" w:color="auto"/>
            <w:right w:val="none" w:sz="0" w:space="0" w:color="auto"/>
          </w:divBdr>
          <w:divsChild>
            <w:div w:id="373625645">
              <w:marLeft w:val="0"/>
              <w:marRight w:val="0"/>
              <w:marTop w:val="0"/>
              <w:marBottom w:val="0"/>
              <w:divBdr>
                <w:top w:val="none" w:sz="0" w:space="0" w:color="auto"/>
                <w:left w:val="none" w:sz="0" w:space="0" w:color="auto"/>
                <w:bottom w:val="none" w:sz="0" w:space="0" w:color="auto"/>
                <w:right w:val="none" w:sz="0" w:space="0" w:color="auto"/>
              </w:divBdr>
              <w:divsChild>
                <w:div w:id="885947771">
                  <w:marLeft w:val="-225"/>
                  <w:marRight w:val="-225"/>
                  <w:marTop w:val="0"/>
                  <w:marBottom w:val="0"/>
                  <w:divBdr>
                    <w:top w:val="none" w:sz="0" w:space="0" w:color="auto"/>
                    <w:left w:val="none" w:sz="0" w:space="0" w:color="auto"/>
                    <w:bottom w:val="none" w:sz="0" w:space="0" w:color="auto"/>
                    <w:right w:val="none" w:sz="0" w:space="0" w:color="auto"/>
                  </w:divBdr>
                  <w:divsChild>
                    <w:div w:id="595329031">
                      <w:marLeft w:val="0"/>
                      <w:marRight w:val="0"/>
                      <w:marTop w:val="0"/>
                      <w:marBottom w:val="0"/>
                      <w:divBdr>
                        <w:top w:val="none" w:sz="0" w:space="0" w:color="auto"/>
                        <w:left w:val="none" w:sz="0" w:space="0" w:color="auto"/>
                        <w:bottom w:val="none" w:sz="0" w:space="0" w:color="auto"/>
                        <w:right w:val="none" w:sz="0" w:space="0" w:color="auto"/>
                      </w:divBdr>
                      <w:divsChild>
                        <w:div w:id="1079206490">
                          <w:marLeft w:val="75"/>
                          <w:marRight w:val="75"/>
                          <w:marTop w:val="150"/>
                          <w:marBottom w:val="225"/>
                          <w:divBdr>
                            <w:top w:val="none" w:sz="0" w:space="0" w:color="auto"/>
                            <w:left w:val="none" w:sz="0" w:space="0" w:color="auto"/>
                            <w:bottom w:val="none" w:sz="0" w:space="0" w:color="auto"/>
                            <w:right w:val="none" w:sz="0" w:space="0" w:color="auto"/>
                          </w:divBdr>
                          <w:divsChild>
                            <w:div w:id="1050955583">
                              <w:marLeft w:val="0"/>
                              <w:marRight w:val="75"/>
                              <w:marTop w:val="0"/>
                              <w:marBottom w:val="150"/>
                              <w:divBdr>
                                <w:top w:val="none" w:sz="0" w:space="0" w:color="auto"/>
                                <w:left w:val="none" w:sz="0" w:space="0" w:color="auto"/>
                                <w:bottom w:val="none" w:sz="0" w:space="0" w:color="auto"/>
                                <w:right w:val="none" w:sz="0" w:space="0" w:color="auto"/>
                              </w:divBdr>
                            </w:div>
                            <w:div w:id="843326908">
                              <w:marLeft w:val="0"/>
                              <w:marRight w:val="75"/>
                              <w:marTop w:val="0"/>
                              <w:marBottom w:val="150"/>
                              <w:divBdr>
                                <w:top w:val="none" w:sz="0" w:space="0" w:color="auto"/>
                                <w:left w:val="none" w:sz="0" w:space="0" w:color="auto"/>
                                <w:bottom w:val="none" w:sz="0" w:space="0" w:color="auto"/>
                                <w:right w:val="none" w:sz="0" w:space="0" w:color="auto"/>
                              </w:divBdr>
                            </w:div>
                          </w:divsChild>
                        </w:div>
                        <w:div w:id="966787203">
                          <w:marLeft w:val="0"/>
                          <w:marRight w:val="0"/>
                          <w:marTop w:val="0"/>
                          <w:marBottom w:val="0"/>
                          <w:divBdr>
                            <w:top w:val="none" w:sz="0" w:space="0" w:color="auto"/>
                            <w:left w:val="none" w:sz="0" w:space="0" w:color="auto"/>
                            <w:bottom w:val="none" w:sz="0" w:space="0" w:color="auto"/>
                            <w:right w:val="none" w:sz="0" w:space="0" w:color="auto"/>
                          </w:divBdr>
                          <w:divsChild>
                            <w:div w:id="15452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0987">
                      <w:marLeft w:val="0"/>
                      <w:marRight w:val="0"/>
                      <w:marTop w:val="0"/>
                      <w:marBottom w:val="0"/>
                      <w:divBdr>
                        <w:top w:val="none" w:sz="0" w:space="0" w:color="auto"/>
                        <w:left w:val="none" w:sz="0" w:space="0" w:color="auto"/>
                        <w:bottom w:val="none" w:sz="0" w:space="0" w:color="auto"/>
                        <w:right w:val="none" w:sz="0" w:space="0" w:color="auto"/>
                      </w:divBdr>
                      <w:divsChild>
                        <w:div w:id="2056004437">
                          <w:marLeft w:val="-225"/>
                          <w:marRight w:val="-225"/>
                          <w:marTop w:val="0"/>
                          <w:marBottom w:val="0"/>
                          <w:divBdr>
                            <w:top w:val="none" w:sz="0" w:space="0" w:color="auto"/>
                            <w:left w:val="none" w:sz="0" w:space="0" w:color="auto"/>
                            <w:bottom w:val="none" w:sz="0" w:space="0" w:color="auto"/>
                            <w:right w:val="none" w:sz="0" w:space="0" w:color="auto"/>
                          </w:divBdr>
                          <w:divsChild>
                            <w:div w:id="1656689592">
                              <w:marLeft w:val="0"/>
                              <w:marRight w:val="0"/>
                              <w:marTop w:val="0"/>
                              <w:marBottom w:val="0"/>
                              <w:divBdr>
                                <w:top w:val="none" w:sz="0" w:space="0" w:color="auto"/>
                                <w:left w:val="none" w:sz="0" w:space="0" w:color="auto"/>
                                <w:bottom w:val="none" w:sz="0" w:space="0" w:color="auto"/>
                                <w:right w:val="none" w:sz="0" w:space="0" w:color="auto"/>
                              </w:divBdr>
                              <w:divsChild>
                                <w:div w:id="1145246470">
                                  <w:marLeft w:val="-75"/>
                                  <w:marRight w:val="0"/>
                                  <w:marTop w:val="0"/>
                                  <w:marBottom w:val="0"/>
                                  <w:divBdr>
                                    <w:top w:val="none" w:sz="0" w:space="0" w:color="auto"/>
                                    <w:left w:val="none" w:sz="0" w:space="0" w:color="auto"/>
                                    <w:bottom w:val="none" w:sz="0" w:space="0" w:color="auto"/>
                                    <w:right w:val="none" w:sz="0" w:space="0" w:color="auto"/>
                                  </w:divBdr>
                                  <w:divsChild>
                                    <w:div w:id="37553202">
                                      <w:marLeft w:val="75"/>
                                      <w:marRight w:val="0"/>
                                      <w:marTop w:val="0"/>
                                      <w:marBottom w:val="0"/>
                                      <w:divBdr>
                                        <w:top w:val="none" w:sz="0" w:space="0" w:color="auto"/>
                                        <w:left w:val="none" w:sz="0" w:space="0" w:color="auto"/>
                                        <w:bottom w:val="none" w:sz="0" w:space="0" w:color="auto"/>
                                        <w:right w:val="none" w:sz="0" w:space="0" w:color="auto"/>
                                      </w:divBdr>
                                    </w:div>
                                    <w:div w:id="2213285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orcutt</dc:creator>
  <cp:keywords/>
  <dc:description/>
  <cp:lastModifiedBy>greg orcutt</cp:lastModifiedBy>
  <cp:revision>1</cp:revision>
  <dcterms:created xsi:type="dcterms:W3CDTF">2021-09-07T21:36:00Z</dcterms:created>
  <dcterms:modified xsi:type="dcterms:W3CDTF">2021-09-07T21:38:00Z</dcterms:modified>
</cp:coreProperties>
</file>