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DD9" w:rsidRPr="00454C83" w:rsidRDefault="00992DD9" w:rsidP="00992DD9">
      <w:pPr>
        <w:outlineLvl w:val="0"/>
        <w:rPr>
          <w:sz w:val="20"/>
          <w:szCs w:val="20"/>
        </w:rPr>
      </w:pPr>
    </w:p>
    <w:p w:rsidR="00992DD9" w:rsidRPr="00454C83" w:rsidRDefault="00992DD9" w:rsidP="00992DD9">
      <w:pPr>
        <w:outlineLvl w:val="0"/>
        <w:rPr>
          <w:sz w:val="20"/>
          <w:szCs w:val="20"/>
        </w:rPr>
      </w:pPr>
      <w:r w:rsidRPr="00454C83">
        <w:rPr>
          <w:sz w:val="20"/>
          <w:szCs w:val="20"/>
        </w:rPr>
        <w:t>Personnel Board 202</w:t>
      </w:r>
      <w:r>
        <w:rPr>
          <w:sz w:val="20"/>
          <w:szCs w:val="20"/>
        </w:rPr>
        <w:t>3</w:t>
      </w:r>
      <w:r w:rsidRPr="00454C83">
        <w:rPr>
          <w:sz w:val="20"/>
          <w:szCs w:val="20"/>
        </w:rPr>
        <w:t xml:space="preserve"> Annual Report</w:t>
      </w:r>
    </w:p>
    <w:p w:rsidR="00992DD9" w:rsidRDefault="007B431A" w:rsidP="00992DD9">
      <w:pPr>
        <w:rPr>
          <w:sz w:val="20"/>
          <w:szCs w:val="20"/>
        </w:rPr>
      </w:pPr>
      <w:r>
        <w:rPr>
          <w:sz w:val="20"/>
          <w:szCs w:val="20"/>
        </w:rPr>
        <w:t xml:space="preserve"> </w:t>
      </w:r>
    </w:p>
    <w:p w:rsidR="007B431A" w:rsidRDefault="007B431A" w:rsidP="00992DD9">
      <w:pPr>
        <w:rPr>
          <w:sz w:val="20"/>
          <w:szCs w:val="20"/>
        </w:rPr>
      </w:pPr>
      <w:r>
        <w:rPr>
          <w:sz w:val="20"/>
          <w:szCs w:val="20"/>
        </w:rPr>
        <w:t>To the Select Board</w:t>
      </w:r>
    </w:p>
    <w:p w:rsidR="007B431A" w:rsidRPr="00454C83" w:rsidRDefault="007B431A" w:rsidP="00992DD9">
      <w:pPr>
        <w:rPr>
          <w:sz w:val="20"/>
          <w:szCs w:val="20"/>
        </w:rPr>
      </w:pPr>
    </w:p>
    <w:p w:rsidR="00992DD9" w:rsidRDefault="00992DD9" w:rsidP="00992DD9">
      <w:pPr>
        <w:rPr>
          <w:sz w:val="20"/>
          <w:szCs w:val="20"/>
        </w:rPr>
      </w:pPr>
      <w:r w:rsidRPr="00454C83">
        <w:rPr>
          <w:sz w:val="20"/>
          <w:szCs w:val="20"/>
        </w:rPr>
        <w:t>In 202</w:t>
      </w:r>
      <w:r>
        <w:rPr>
          <w:sz w:val="20"/>
          <w:szCs w:val="20"/>
        </w:rPr>
        <w:t>3</w:t>
      </w:r>
      <w:r w:rsidRPr="00454C83">
        <w:rPr>
          <w:sz w:val="20"/>
          <w:szCs w:val="20"/>
        </w:rPr>
        <w:t xml:space="preserve"> town services </w:t>
      </w:r>
      <w:r>
        <w:rPr>
          <w:sz w:val="20"/>
          <w:szCs w:val="20"/>
        </w:rPr>
        <w:t xml:space="preserve"> were  back t</w:t>
      </w:r>
      <w:r w:rsidRPr="00454C83">
        <w:rPr>
          <w:sz w:val="20"/>
          <w:szCs w:val="20"/>
        </w:rPr>
        <w:t xml:space="preserve">o normal with all staff back in their offices on a regular schedule.  The only aspect of town hall business that has not completely returned to normal is </w:t>
      </w:r>
      <w:r>
        <w:rPr>
          <w:sz w:val="20"/>
          <w:szCs w:val="20"/>
        </w:rPr>
        <w:t xml:space="preserve"> that not all town </w:t>
      </w:r>
      <w:r w:rsidRPr="00454C83">
        <w:rPr>
          <w:sz w:val="20"/>
          <w:szCs w:val="20"/>
        </w:rPr>
        <w:t xml:space="preserve">board and committee meetings </w:t>
      </w:r>
      <w:r>
        <w:rPr>
          <w:sz w:val="20"/>
          <w:szCs w:val="20"/>
        </w:rPr>
        <w:t xml:space="preserve"> are </w:t>
      </w:r>
      <w:r w:rsidRPr="00454C83">
        <w:rPr>
          <w:sz w:val="20"/>
          <w:szCs w:val="20"/>
        </w:rPr>
        <w:t>being held in person</w:t>
      </w:r>
      <w:r w:rsidR="0033675A">
        <w:rPr>
          <w:sz w:val="20"/>
          <w:szCs w:val="20"/>
        </w:rPr>
        <w:t>.</w:t>
      </w:r>
    </w:p>
    <w:p w:rsidR="00992DD9" w:rsidRDefault="00992DD9" w:rsidP="00992DD9">
      <w:pPr>
        <w:rPr>
          <w:sz w:val="20"/>
          <w:szCs w:val="20"/>
        </w:rPr>
      </w:pPr>
    </w:p>
    <w:p w:rsidR="00992DD9" w:rsidRDefault="00992DD9" w:rsidP="00992DD9">
      <w:pPr>
        <w:rPr>
          <w:sz w:val="20"/>
          <w:szCs w:val="20"/>
        </w:rPr>
      </w:pPr>
      <w:r>
        <w:rPr>
          <w:sz w:val="20"/>
          <w:szCs w:val="20"/>
        </w:rPr>
        <w:t>We welcomed Larry</w:t>
      </w:r>
      <w:r w:rsidR="0071004D">
        <w:rPr>
          <w:sz w:val="20"/>
          <w:szCs w:val="20"/>
        </w:rPr>
        <w:t xml:space="preserve"> Schilmeister</w:t>
      </w:r>
      <w:r>
        <w:rPr>
          <w:sz w:val="20"/>
          <w:szCs w:val="20"/>
        </w:rPr>
        <w:t xml:space="preserve"> to the Board in</w:t>
      </w:r>
      <w:r w:rsidR="00A104AA">
        <w:rPr>
          <w:sz w:val="20"/>
          <w:szCs w:val="20"/>
        </w:rPr>
        <w:t xml:space="preserve"> July</w:t>
      </w:r>
      <w:r>
        <w:rPr>
          <w:sz w:val="20"/>
          <w:szCs w:val="20"/>
        </w:rPr>
        <w:t>. Thanks to Jim Kling</w:t>
      </w:r>
      <w:r w:rsidR="00A104AA">
        <w:rPr>
          <w:sz w:val="20"/>
          <w:szCs w:val="20"/>
        </w:rPr>
        <w:t>e</w:t>
      </w:r>
      <w:r>
        <w:rPr>
          <w:sz w:val="20"/>
          <w:szCs w:val="20"/>
        </w:rPr>
        <w:t xml:space="preserve">nsmith for serving on this board for </w:t>
      </w:r>
      <w:r w:rsidR="00A104AA">
        <w:rPr>
          <w:sz w:val="20"/>
          <w:szCs w:val="20"/>
        </w:rPr>
        <w:t xml:space="preserve">3 </w:t>
      </w:r>
      <w:r>
        <w:rPr>
          <w:sz w:val="20"/>
          <w:szCs w:val="20"/>
        </w:rPr>
        <w:t>years.</w:t>
      </w:r>
    </w:p>
    <w:p w:rsidR="00992DD9" w:rsidRDefault="00992DD9" w:rsidP="00992DD9">
      <w:pPr>
        <w:rPr>
          <w:sz w:val="20"/>
          <w:szCs w:val="20"/>
        </w:rPr>
      </w:pPr>
    </w:p>
    <w:p w:rsidR="00992DD9" w:rsidRDefault="00992DD9" w:rsidP="00992DD9">
      <w:pPr>
        <w:rPr>
          <w:sz w:val="20"/>
          <w:szCs w:val="20"/>
        </w:rPr>
      </w:pPr>
      <w:r w:rsidRPr="00454C83">
        <w:rPr>
          <w:sz w:val="20"/>
          <w:szCs w:val="20"/>
        </w:rPr>
        <w:t xml:space="preserve">Town Meeting approved the Board’s recommendation of a </w:t>
      </w:r>
      <w:r>
        <w:rPr>
          <w:sz w:val="20"/>
          <w:szCs w:val="20"/>
        </w:rPr>
        <w:t>4.4</w:t>
      </w:r>
      <w:r w:rsidRPr="00454C83">
        <w:rPr>
          <w:sz w:val="20"/>
          <w:szCs w:val="20"/>
        </w:rPr>
        <w:t xml:space="preserve"> % wage adjustment for all Town employees. </w:t>
      </w:r>
      <w:r w:rsidR="00A104AA">
        <w:rPr>
          <w:sz w:val="20"/>
          <w:szCs w:val="20"/>
        </w:rPr>
        <w:t xml:space="preserve"> Additionally, Town Meeting approved a one-time 10% increase in hourly wages to help employees deal with the high cost of  living on Martha’s Vineyard. For FY2025, t</w:t>
      </w:r>
      <w:r w:rsidRPr="00454C83">
        <w:rPr>
          <w:sz w:val="20"/>
          <w:szCs w:val="20"/>
        </w:rPr>
        <w:t>he board is recommending a 4.4 % wage adjustment for all employees effective July 1, 20</w:t>
      </w:r>
      <w:r w:rsidR="00A104AA">
        <w:rPr>
          <w:sz w:val="20"/>
          <w:szCs w:val="20"/>
        </w:rPr>
        <w:t>24.</w:t>
      </w:r>
    </w:p>
    <w:p w:rsidR="00992DD9" w:rsidRDefault="00992DD9" w:rsidP="00992DD9">
      <w:pPr>
        <w:rPr>
          <w:sz w:val="20"/>
          <w:szCs w:val="20"/>
        </w:rPr>
      </w:pPr>
    </w:p>
    <w:p w:rsidR="00992DD9" w:rsidRPr="00454C83" w:rsidRDefault="00992DD9" w:rsidP="00992DD9">
      <w:pPr>
        <w:rPr>
          <w:sz w:val="20"/>
          <w:szCs w:val="20"/>
        </w:rPr>
      </w:pPr>
      <w:r>
        <w:rPr>
          <w:sz w:val="20"/>
          <w:szCs w:val="20"/>
        </w:rPr>
        <w:t xml:space="preserve"> </w:t>
      </w:r>
      <w:r w:rsidRPr="00454C83">
        <w:rPr>
          <w:sz w:val="20"/>
          <w:szCs w:val="20"/>
        </w:rPr>
        <w:t>The Town had the following staffing changes in 202</w:t>
      </w:r>
      <w:r>
        <w:rPr>
          <w:sz w:val="20"/>
          <w:szCs w:val="20"/>
        </w:rPr>
        <w:t>3</w:t>
      </w:r>
      <w:r w:rsidRPr="00454C83">
        <w:rPr>
          <w:sz w:val="20"/>
          <w:szCs w:val="20"/>
        </w:rPr>
        <w:t xml:space="preserve">: </w:t>
      </w:r>
    </w:p>
    <w:p w:rsidR="00992DD9" w:rsidRPr="00454C83" w:rsidRDefault="00992DD9" w:rsidP="00992DD9">
      <w:pPr>
        <w:rPr>
          <w:sz w:val="20"/>
          <w:szCs w:val="20"/>
        </w:rPr>
      </w:pPr>
    </w:p>
    <w:p w:rsidR="00992DD9" w:rsidRPr="00454C83" w:rsidRDefault="00A104AA" w:rsidP="00992DD9">
      <w:pPr>
        <w:pStyle w:val="ListParagraph"/>
        <w:numPr>
          <w:ilvl w:val="0"/>
          <w:numId w:val="1"/>
        </w:numPr>
        <w:rPr>
          <w:sz w:val="20"/>
          <w:szCs w:val="20"/>
        </w:rPr>
      </w:pPr>
      <w:r>
        <w:rPr>
          <w:sz w:val="20"/>
          <w:szCs w:val="20"/>
        </w:rPr>
        <w:t xml:space="preserve">Omar Johnson, the Board of Health Agent moved back to </w:t>
      </w:r>
      <w:r w:rsidR="0071004D">
        <w:rPr>
          <w:sz w:val="20"/>
          <w:szCs w:val="20"/>
        </w:rPr>
        <w:t>Connecticut</w:t>
      </w:r>
      <w:r>
        <w:rPr>
          <w:sz w:val="20"/>
          <w:szCs w:val="20"/>
        </w:rPr>
        <w:t xml:space="preserve">. Alex Lam who was the </w:t>
      </w:r>
      <w:r w:rsidR="0071004D">
        <w:rPr>
          <w:sz w:val="20"/>
          <w:szCs w:val="20"/>
        </w:rPr>
        <w:t>Assistant</w:t>
      </w:r>
      <w:r>
        <w:rPr>
          <w:sz w:val="20"/>
          <w:szCs w:val="20"/>
        </w:rPr>
        <w:t xml:space="preserve"> Agent moved into the lead position and Susan Toste </w:t>
      </w:r>
      <w:r w:rsidR="00992DD9" w:rsidRPr="00454C83">
        <w:rPr>
          <w:sz w:val="20"/>
          <w:szCs w:val="20"/>
        </w:rPr>
        <w:t>became the Assistant Board of Health Agent.</w:t>
      </w:r>
    </w:p>
    <w:p w:rsidR="00A104AA" w:rsidRDefault="00992DD9" w:rsidP="00992DD9">
      <w:pPr>
        <w:pStyle w:val="ListParagraph"/>
        <w:numPr>
          <w:ilvl w:val="0"/>
          <w:numId w:val="1"/>
        </w:numPr>
        <w:rPr>
          <w:sz w:val="20"/>
          <w:szCs w:val="20"/>
        </w:rPr>
      </w:pPr>
      <w:r w:rsidRPr="00454C83">
        <w:rPr>
          <w:sz w:val="20"/>
          <w:szCs w:val="20"/>
        </w:rPr>
        <w:t xml:space="preserve">The Community Preservation Committee hired </w:t>
      </w:r>
      <w:r w:rsidR="00A104AA">
        <w:rPr>
          <w:sz w:val="20"/>
          <w:szCs w:val="20"/>
        </w:rPr>
        <w:t xml:space="preserve"> Maura Valley  to replace Cindy </w:t>
      </w:r>
      <w:r w:rsidR="0071004D">
        <w:rPr>
          <w:sz w:val="20"/>
          <w:szCs w:val="20"/>
        </w:rPr>
        <w:t>Kraus</w:t>
      </w:r>
      <w:r w:rsidR="00A104AA">
        <w:rPr>
          <w:sz w:val="20"/>
          <w:szCs w:val="20"/>
        </w:rPr>
        <w:t xml:space="preserve">  to </w:t>
      </w:r>
      <w:r w:rsidRPr="00454C83">
        <w:rPr>
          <w:sz w:val="20"/>
          <w:szCs w:val="20"/>
        </w:rPr>
        <w:t xml:space="preserve"> serve as </w:t>
      </w:r>
      <w:r w:rsidR="0071004D">
        <w:rPr>
          <w:sz w:val="20"/>
          <w:szCs w:val="20"/>
        </w:rPr>
        <w:t xml:space="preserve">  their </w:t>
      </w:r>
      <w:r w:rsidRPr="00454C83">
        <w:rPr>
          <w:sz w:val="20"/>
          <w:szCs w:val="20"/>
        </w:rPr>
        <w:t xml:space="preserve">Administrative Assistant. </w:t>
      </w:r>
    </w:p>
    <w:p w:rsidR="007B431A" w:rsidRDefault="007B431A" w:rsidP="00992DD9">
      <w:pPr>
        <w:pStyle w:val="ListParagraph"/>
        <w:numPr>
          <w:ilvl w:val="0"/>
          <w:numId w:val="1"/>
        </w:numPr>
        <w:rPr>
          <w:sz w:val="20"/>
          <w:szCs w:val="20"/>
        </w:rPr>
      </w:pPr>
      <w:r>
        <w:rPr>
          <w:sz w:val="20"/>
          <w:szCs w:val="20"/>
        </w:rPr>
        <w:t>Amelia Smith  worked for the fairly new Energy and Climate Committee for 2 years. She recently left town employment.</w:t>
      </w:r>
    </w:p>
    <w:p w:rsidR="00AD48A7" w:rsidRDefault="00587845" w:rsidP="00992DD9">
      <w:pPr>
        <w:pStyle w:val="ListParagraph"/>
        <w:numPr>
          <w:ilvl w:val="0"/>
          <w:numId w:val="1"/>
        </w:numPr>
        <w:rPr>
          <w:sz w:val="20"/>
          <w:szCs w:val="20"/>
        </w:rPr>
      </w:pPr>
      <w:r>
        <w:rPr>
          <w:sz w:val="20"/>
          <w:szCs w:val="20"/>
        </w:rPr>
        <w:t xml:space="preserve">After more than 20 years Rhonda Conley retired, and </w:t>
      </w:r>
      <w:r w:rsidR="00A104AA">
        <w:rPr>
          <w:sz w:val="20"/>
          <w:szCs w:val="20"/>
        </w:rPr>
        <w:t>Wanda Higgins has joined the staff to work for the Affordable Housing Committee.</w:t>
      </w:r>
      <w:r w:rsidR="00992DD9" w:rsidRPr="00454C83">
        <w:rPr>
          <w:sz w:val="20"/>
          <w:szCs w:val="20"/>
        </w:rPr>
        <w:t xml:space="preserve">  </w:t>
      </w:r>
    </w:p>
    <w:p w:rsidR="0071004D" w:rsidRDefault="0071004D" w:rsidP="00992DD9">
      <w:pPr>
        <w:pStyle w:val="ListParagraph"/>
        <w:numPr>
          <w:ilvl w:val="0"/>
          <w:numId w:val="1"/>
        </w:numPr>
        <w:rPr>
          <w:sz w:val="20"/>
          <w:szCs w:val="20"/>
        </w:rPr>
      </w:pPr>
      <w:r>
        <w:rPr>
          <w:sz w:val="20"/>
          <w:szCs w:val="20"/>
        </w:rPr>
        <w:t>At the Library, 7 substitute circulation assistants  have been added</w:t>
      </w:r>
      <w:r w:rsidR="00587845">
        <w:rPr>
          <w:sz w:val="20"/>
          <w:szCs w:val="20"/>
        </w:rPr>
        <w:t xml:space="preserve"> to fill in as needed, </w:t>
      </w:r>
      <w:r>
        <w:rPr>
          <w:sz w:val="20"/>
          <w:szCs w:val="20"/>
        </w:rPr>
        <w:t>and  Hannah Burdige is our new Children/Youth Services Librarian</w:t>
      </w:r>
      <w:r w:rsidR="007B431A">
        <w:rPr>
          <w:sz w:val="20"/>
          <w:szCs w:val="20"/>
        </w:rPr>
        <w:t xml:space="preserve"> and Kira Shepherd became the first full time circulation assistant.</w:t>
      </w:r>
    </w:p>
    <w:p w:rsidR="007B431A" w:rsidRPr="00724CF5" w:rsidRDefault="007B431A" w:rsidP="00724CF5">
      <w:pPr>
        <w:pStyle w:val="ListParagraph"/>
        <w:numPr>
          <w:ilvl w:val="0"/>
          <w:numId w:val="1"/>
        </w:numPr>
        <w:rPr>
          <w:sz w:val="20"/>
          <w:szCs w:val="20"/>
        </w:rPr>
      </w:pPr>
      <w:r>
        <w:rPr>
          <w:sz w:val="20"/>
          <w:szCs w:val="20"/>
        </w:rPr>
        <w:t>Long time police officer Sergeant Garrison Viera moved to the Chilmark Police Department.</w:t>
      </w:r>
      <w:r w:rsidR="00724CF5">
        <w:rPr>
          <w:sz w:val="20"/>
          <w:szCs w:val="20"/>
        </w:rPr>
        <w:t xml:space="preserve"> Thank you for your service to West Tisbury.   To fill the spot vacated by Garrison, </w:t>
      </w:r>
      <w:r w:rsidRPr="00724CF5">
        <w:rPr>
          <w:sz w:val="20"/>
          <w:szCs w:val="20"/>
        </w:rPr>
        <w:t>Officer Jeremey Rogers was promoted to Sargent</w:t>
      </w:r>
      <w:r w:rsidR="00724CF5" w:rsidRPr="00724CF5">
        <w:rPr>
          <w:sz w:val="20"/>
          <w:szCs w:val="20"/>
        </w:rPr>
        <w:t>.</w:t>
      </w:r>
    </w:p>
    <w:p w:rsidR="0071004D" w:rsidRDefault="0071004D" w:rsidP="00992DD9">
      <w:pPr>
        <w:pStyle w:val="ListParagraph"/>
        <w:numPr>
          <w:ilvl w:val="0"/>
          <w:numId w:val="1"/>
        </w:numPr>
        <w:rPr>
          <w:sz w:val="20"/>
          <w:szCs w:val="20"/>
        </w:rPr>
      </w:pPr>
      <w:r>
        <w:rPr>
          <w:sz w:val="20"/>
          <w:szCs w:val="20"/>
        </w:rPr>
        <w:t>Noah Stobie joined the Police Force</w:t>
      </w:r>
      <w:r w:rsidR="00724CF5">
        <w:rPr>
          <w:sz w:val="20"/>
          <w:szCs w:val="20"/>
        </w:rPr>
        <w:t>.</w:t>
      </w:r>
    </w:p>
    <w:p w:rsidR="00A104AA" w:rsidRDefault="00A104AA" w:rsidP="00A104AA">
      <w:pPr>
        <w:rPr>
          <w:sz w:val="20"/>
          <w:szCs w:val="20"/>
        </w:rPr>
      </w:pPr>
    </w:p>
    <w:p w:rsidR="00AD48A7" w:rsidRDefault="00AD48A7" w:rsidP="00A104AA">
      <w:pPr>
        <w:rPr>
          <w:sz w:val="20"/>
          <w:szCs w:val="20"/>
        </w:rPr>
      </w:pPr>
      <w:r w:rsidRPr="00A104AA">
        <w:rPr>
          <w:sz w:val="20"/>
          <w:szCs w:val="20"/>
        </w:rPr>
        <w:t>Welcome to all our new employees</w:t>
      </w:r>
      <w:r w:rsidR="007B431A">
        <w:rPr>
          <w:sz w:val="20"/>
          <w:szCs w:val="20"/>
        </w:rPr>
        <w:t>.</w:t>
      </w:r>
    </w:p>
    <w:p w:rsidR="001872C4" w:rsidRDefault="001872C4" w:rsidP="00A104AA">
      <w:pPr>
        <w:rPr>
          <w:sz w:val="20"/>
          <w:szCs w:val="20"/>
        </w:rPr>
      </w:pPr>
    </w:p>
    <w:p w:rsidR="001872C4" w:rsidRPr="00A104AA" w:rsidRDefault="001872C4" w:rsidP="00A104AA">
      <w:pPr>
        <w:rPr>
          <w:sz w:val="20"/>
          <w:szCs w:val="20"/>
        </w:rPr>
      </w:pPr>
      <w:r w:rsidRPr="00812B38">
        <w:rPr>
          <w:sz w:val="20"/>
          <w:szCs w:val="20"/>
          <w:highlight w:val="yellow"/>
        </w:rPr>
        <w:t xml:space="preserve">Joyce </w:t>
      </w:r>
      <w:r w:rsidR="00812B38" w:rsidRPr="00812B38">
        <w:rPr>
          <w:sz w:val="20"/>
          <w:szCs w:val="20"/>
          <w:highlight w:val="yellow"/>
        </w:rPr>
        <w:t>Albertine</w:t>
      </w:r>
      <w:r w:rsidRPr="00812B38">
        <w:rPr>
          <w:sz w:val="20"/>
          <w:szCs w:val="20"/>
          <w:highlight w:val="yellow"/>
        </w:rPr>
        <w:t xml:space="preserve">, Council on Aging Director has announced that she will retire in May 2024.   Joyce has been with the Town in this capacity since 1986 one of the longest tenures in West Tisbury. Joyce’s exuberance and sensitivity to the needs of </w:t>
      </w:r>
      <w:r w:rsidR="00812B38" w:rsidRPr="00812B38">
        <w:rPr>
          <w:sz w:val="20"/>
          <w:szCs w:val="20"/>
          <w:highlight w:val="yellow"/>
        </w:rPr>
        <w:t>seniors has been exemplary.</w:t>
      </w:r>
      <w:bookmarkStart w:id="0" w:name="_GoBack"/>
      <w:bookmarkEnd w:id="0"/>
    </w:p>
    <w:p w:rsidR="00992DD9" w:rsidRPr="00AD48A7" w:rsidRDefault="00992DD9" w:rsidP="00AD48A7">
      <w:pPr>
        <w:rPr>
          <w:sz w:val="20"/>
          <w:szCs w:val="20"/>
        </w:rPr>
      </w:pPr>
      <w:r w:rsidRPr="00AD48A7">
        <w:rPr>
          <w:sz w:val="20"/>
          <w:szCs w:val="20"/>
        </w:rPr>
        <w:t xml:space="preserve"> </w:t>
      </w:r>
    </w:p>
    <w:p w:rsidR="00AD48A7" w:rsidRDefault="00AD48A7" w:rsidP="00AD48A7">
      <w:pPr>
        <w:rPr>
          <w:sz w:val="20"/>
          <w:szCs w:val="20"/>
        </w:rPr>
      </w:pPr>
      <w:r>
        <w:rPr>
          <w:sz w:val="20"/>
          <w:szCs w:val="20"/>
        </w:rPr>
        <w:t>Bruce Stone, the Town Accountant ann</w:t>
      </w:r>
      <w:r w:rsidR="0071004D">
        <w:rPr>
          <w:sz w:val="20"/>
          <w:szCs w:val="20"/>
        </w:rPr>
        <w:t>ounced</w:t>
      </w:r>
      <w:r>
        <w:rPr>
          <w:sz w:val="20"/>
          <w:szCs w:val="20"/>
        </w:rPr>
        <w:t xml:space="preserve"> that he will retire in June</w:t>
      </w:r>
      <w:r w:rsidR="007B431A">
        <w:rPr>
          <w:sz w:val="20"/>
          <w:szCs w:val="20"/>
        </w:rPr>
        <w:t xml:space="preserve"> 2024</w:t>
      </w:r>
      <w:r>
        <w:rPr>
          <w:sz w:val="20"/>
          <w:szCs w:val="20"/>
        </w:rPr>
        <w:t xml:space="preserve">. </w:t>
      </w:r>
      <w:r w:rsidR="007B431A">
        <w:rPr>
          <w:sz w:val="20"/>
          <w:szCs w:val="20"/>
        </w:rPr>
        <w:t xml:space="preserve">  </w:t>
      </w:r>
      <w:r>
        <w:rPr>
          <w:sz w:val="20"/>
          <w:szCs w:val="20"/>
        </w:rPr>
        <w:t xml:space="preserve">Bruce will be sorely missed. He has been a steady, confident </w:t>
      </w:r>
      <w:r w:rsidR="0071004D">
        <w:rPr>
          <w:sz w:val="20"/>
          <w:szCs w:val="20"/>
        </w:rPr>
        <w:t>explainer</w:t>
      </w:r>
      <w:r>
        <w:rPr>
          <w:sz w:val="20"/>
          <w:szCs w:val="20"/>
        </w:rPr>
        <w:t xml:space="preserve"> of all matters related to the Town Budget. </w:t>
      </w:r>
      <w:r w:rsidR="007B431A">
        <w:rPr>
          <w:sz w:val="20"/>
          <w:szCs w:val="20"/>
        </w:rPr>
        <w:t xml:space="preserve"> </w:t>
      </w:r>
      <w:r>
        <w:rPr>
          <w:sz w:val="20"/>
          <w:szCs w:val="20"/>
        </w:rPr>
        <w:t xml:space="preserve">Happy golfing </w:t>
      </w:r>
      <w:r w:rsidR="0071004D">
        <w:rPr>
          <w:sz w:val="20"/>
          <w:szCs w:val="20"/>
        </w:rPr>
        <w:t>Bruce!</w:t>
      </w:r>
    </w:p>
    <w:p w:rsidR="00AD48A7" w:rsidRPr="00AD48A7" w:rsidRDefault="00AD48A7" w:rsidP="00AD48A7">
      <w:pPr>
        <w:rPr>
          <w:sz w:val="20"/>
          <w:szCs w:val="20"/>
        </w:rPr>
      </w:pPr>
    </w:p>
    <w:p w:rsidR="00992DD9" w:rsidRPr="00454C83" w:rsidRDefault="00992DD9" w:rsidP="00992DD9">
      <w:pPr>
        <w:rPr>
          <w:sz w:val="20"/>
          <w:szCs w:val="20"/>
        </w:rPr>
      </w:pPr>
      <w:r w:rsidRPr="00454C83">
        <w:rPr>
          <w:sz w:val="20"/>
          <w:szCs w:val="20"/>
        </w:rPr>
        <w:t>Part of the  Personnel Board</w:t>
      </w:r>
      <w:r>
        <w:rPr>
          <w:sz w:val="20"/>
          <w:szCs w:val="20"/>
        </w:rPr>
        <w:t>’</w:t>
      </w:r>
      <w:r w:rsidRPr="00454C83">
        <w:rPr>
          <w:sz w:val="20"/>
          <w:szCs w:val="20"/>
        </w:rPr>
        <w:t xml:space="preserve">s mission as outlined in the Personnel Bylaw is the administration of the classification  and compensation plans for the town.  The classification plan  which is required to be reviewed and updated every five years, seeks to establish and provide a uniform system of classifying all positions to establish  proper relations between positions based on the level of responsibility assumed and  the minimum qualification required to perform the job so  that the same schedule of compensation may be applied to each class, ensuring equal pay for equal work. </w:t>
      </w:r>
    </w:p>
    <w:p w:rsidR="00992DD9" w:rsidRPr="00454C83" w:rsidRDefault="00992DD9" w:rsidP="00992DD9">
      <w:pPr>
        <w:rPr>
          <w:sz w:val="20"/>
          <w:szCs w:val="20"/>
        </w:rPr>
      </w:pPr>
    </w:p>
    <w:p w:rsidR="00992DD9" w:rsidRPr="00454C83" w:rsidRDefault="00992DD9" w:rsidP="00992DD9">
      <w:pPr>
        <w:rPr>
          <w:sz w:val="20"/>
          <w:szCs w:val="20"/>
        </w:rPr>
      </w:pPr>
      <w:r w:rsidRPr="00454C83">
        <w:rPr>
          <w:sz w:val="20"/>
          <w:szCs w:val="20"/>
        </w:rPr>
        <w:t>In addition to an employee’s compensation, the Town provides health care benefits, paid vacations, sick and personal time to all employees who work over 20 hours a week.</w:t>
      </w:r>
    </w:p>
    <w:p w:rsidR="00992DD9" w:rsidRPr="00454C83" w:rsidRDefault="00992DD9" w:rsidP="00992DD9">
      <w:pPr>
        <w:rPr>
          <w:sz w:val="20"/>
          <w:szCs w:val="20"/>
        </w:rPr>
      </w:pPr>
    </w:p>
    <w:p w:rsidR="00992DD9" w:rsidRPr="00454C83" w:rsidRDefault="00992DD9" w:rsidP="00992DD9">
      <w:pPr>
        <w:rPr>
          <w:sz w:val="20"/>
          <w:szCs w:val="20"/>
        </w:rPr>
      </w:pPr>
      <w:r w:rsidRPr="00454C83">
        <w:rPr>
          <w:sz w:val="20"/>
          <w:szCs w:val="20"/>
        </w:rPr>
        <w:t>The Board continues to review and approve performance evaluations, new hires and other personnel matters.</w:t>
      </w:r>
    </w:p>
    <w:p w:rsidR="00992DD9" w:rsidRPr="00454C83" w:rsidRDefault="00992DD9" w:rsidP="00992DD9">
      <w:pPr>
        <w:rPr>
          <w:sz w:val="20"/>
          <w:szCs w:val="20"/>
        </w:rPr>
      </w:pPr>
    </w:p>
    <w:p w:rsidR="00992DD9" w:rsidRPr="00454C83" w:rsidRDefault="00992DD9" w:rsidP="00992DD9">
      <w:pPr>
        <w:rPr>
          <w:sz w:val="20"/>
          <w:szCs w:val="20"/>
        </w:rPr>
      </w:pPr>
      <w:r w:rsidRPr="00454C83">
        <w:rPr>
          <w:sz w:val="20"/>
          <w:szCs w:val="20"/>
        </w:rPr>
        <w:tab/>
      </w:r>
      <w:r w:rsidRPr="00454C83">
        <w:rPr>
          <w:sz w:val="20"/>
          <w:szCs w:val="20"/>
        </w:rPr>
        <w:tab/>
      </w:r>
      <w:r w:rsidRPr="00454C83">
        <w:rPr>
          <w:sz w:val="20"/>
          <w:szCs w:val="20"/>
        </w:rPr>
        <w:tab/>
      </w:r>
      <w:r w:rsidRPr="00454C83">
        <w:rPr>
          <w:sz w:val="20"/>
          <w:szCs w:val="20"/>
        </w:rPr>
        <w:tab/>
      </w:r>
      <w:r w:rsidRPr="00454C83">
        <w:rPr>
          <w:sz w:val="20"/>
          <w:szCs w:val="20"/>
        </w:rPr>
        <w:tab/>
        <w:t xml:space="preserve">Respectfully submitted, </w:t>
      </w:r>
    </w:p>
    <w:p w:rsidR="00992DD9" w:rsidRPr="00454C83" w:rsidRDefault="00992DD9" w:rsidP="00992DD9">
      <w:pPr>
        <w:outlineLvl w:val="0"/>
        <w:rPr>
          <w:sz w:val="20"/>
          <w:szCs w:val="20"/>
        </w:rPr>
      </w:pPr>
    </w:p>
    <w:p w:rsidR="00992DD9" w:rsidRPr="00454C83" w:rsidRDefault="00992DD9" w:rsidP="00992DD9">
      <w:pPr>
        <w:outlineLvl w:val="0"/>
        <w:rPr>
          <w:sz w:val="20"/>
          <w:szCs w:val="20"/>
        </w:rPr>
      </w:pPr>
      <w:r w:rsidRPr="00454C83">
        <w:rPr>
          <w:sz w:val="20"/>
          <w:szCs w:val="20"/>
        </w:rPr>
        <w:tab/>
      </w:r>
      <w:r w:rsidRPr="00454C83">
        <w:rPr>
          <w:sz w:val="20"/>
          <w:szCs w:val="20"/>
        </w:rPr>
        <w:tab/>
      </w:r>
      <w:r w:rsidRPr="00454C83">
        <w:rPr>
          <w:sz w:val="20"/>
          <w:szCs w:val="20"/>
        </w:rPr>
        <w:tab/>
      </w:r>
      <w:r w:rsidRPr="00454C83">
        <w:rPr>
          <w:sz w:val="20"/>
          <w:szCs w:val="20"/>
        </w:rPr>
        <w:tab/>
      </w:r>
      <w:r w:rsidRPr="00454C83">
        <w:rPr>
          <w:sz w:val="20"/>
          <w:szCs w:val="20"/>
        </w:rPr>
        <w:tab/>
        <w:t>Leon A. Brathwaite, II, Chair</w:t>
      </w:r>
    </w:p>
    <w:p w:rsidR="00992DD9" w:rsidRPr="00454C83" w:rsidRDefault="00992DD9" w:rsidP="00992DD9">
      <w:pPr>
        <w:ind w:left="3600"/>
        <w:rPr>
          <w:sz w:val="20"/>
          <w:szCs w:val="20"/>
        </w:rPr>
      </w:pPr>
      <w:r w:rsidRPr="00454C83">
        <w:rPr>
          <w:sz w:val="20"/>
          <w:szCs w:val="20"/>
        </w:rPr>
        <w:t xml:space="preserve">Janice Haynes, Employee Representative </w:t>
      </w:r>
    </w:p>
    <w:p w:rsidR="00992DD9" w:rsidRDefault="00992DD9" w:rsidP="00992DD9">
      <w:pPr>
        <w:ind w:left="3600"/>
        <w:rPr>
          <w:sz w:val="20"/>
          <w:szCs w:val="20"/>
        </w:rPr>
      </w:pPr>
      <w:r w:rsidRPr="00454C83">
        <w:rPr>
          <w:sz w:val="20"/>
          <w:szCs w:val="20"/>
        </w:rPr>
        <w:lastRenderedPageBreak/>
        <w:t>Hunter Moorman</w:t>
      </w:r>
    </w:p>
    <w:p w:rsidR="00992DD9" w:rsidRDefault="00992DD9" w:rsidP="00992DD9">
      <w:pPr>
        <w:ind w:left="3600"/>
        <w:rPr>
          <w:sz w:val="20"/>
          <w:szCs w:val="20"/>
        </w:rPr>
      </w:pPr>
      <w:r>
        <w:rPr>
          <w:sz w:val="20"/>
          <w:szCs w:val="20"/>
        </w:rPr>
        <w:t>Larry S</w:t>
      </w:r>
      <w:r w:rsidR="0071004D">
        <w:rPr>
          <w:sz w:val="20"/>
          <w:szCs w:val="20"/>
        </w:rPr>
        <w:t>chilmeister</w:t>
      </w:r>
    </w:p>
    <w:p w:rsidR="00992DD9" w:rsidRPr="00454C83" w:rsidRDefault="00992DD9" w:rsidP="00992DD9">
      <w:pPr>
        <w:ind w:left="3600"/>
        <w:rPr>
          <w:sz w:val="20"/>
          <w:szCs w:val="20"/>
        </w:rPr>
      </w:pPr>
      <w:r w:rsidRPr="00454C83">
        <w:rPr>
          <w:sz w:val="20"/>
          <w:szCs w:val="20"/>
        </w:rPr>
        <w:t>Brian Smith</w:t>
      </w:r>
    </w:p>
    <w:p w:rsidR="00AE302E" w:rsidRDefault="00992DD9">
      <w:r w:rsidRPr="00454C83">
        <w:rPr>
          <w:sz w:val="20"/>
          <w:szCs w:val="20"/>
        </w:rPr>
        <w:tab/>
      </w:r>
      <w:r w:rsidRPr="00454C83">
        <w:rPr>
          <w:sz w:val="20"/>
          <w:szCs w:val="20"/>
        </w:rPr>
        <w:tab/>
      </w:r>
      <w:r w:rsidRPr="00454C83">
        <w:rPr>
          <w:sz w:val="20"/>
          <w:szCs w:val="20"/>
        </w:rPr>
        <w:tab/>
      </w:r>
      <w:r w:rsidRPr="00454C83">
        <w:rPr>
          <w:sz w:val="20"/>
          <w:szCs w:val="20"/>
        </w:rPr>
        <w:tab/>
      </w:r>
      <w:r w:rsidRPr="00454C83">
        <w:rPr>
          <w:sz w:val="20"/>
          <w:szCs w:val="20"/>
        </w:rPr>
        <w:tab/>
        <w:t>Maria McFarland, Board Administrator</w:t>
      </w:r>
    </w:p>
    <w:sectPr w:rsidR="00AE302E" w:rsidSect="00724CF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42E17"/>
    <w:multiLevelType w:val="hybridMultilevel"/>
    <w:tmpl w:val="8DA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D9"/>
    <w:rsid w:val="00056BD2"/>
    <w:rsid w:val="001872C4"/>
    <w:rsid w:val="0033675A"/>
    <w:rsid w:val="00587845"/>
    <w:rsid w:val="0071004D"/>
    <w:rsid w:val="00724CF5"/>
    <w:rsid w:val="007B431A"/>
    <w:rsid w:val="00812B38"/>
    <w:rsid w:val="00992DD9"/>
    <w:rsid w:val="00A104AA"/>
    <w:rsid w:val="00AD48A7"/>
    <w:rsid w:val="00AE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2EE2"/>
  <w15:chartTrackingRefBased/>
  <w15:docId w15:val="{3D1AF132-E8D3-4455-96D3-C0D2CD0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DD9"/>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1DAFF-0823-40F5-BF88-D28A8BE8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7</cp:revision>
  <cp:lastPrinted>2024-01-08T19:51:00Z</cp:lastPrinted>
  <dcterms:created xsi:type="dcterms:W3CDTF">2023-12-28T22:00:00Z</dcterms:created>
  <dcterms:modified xsi:type="dcterms:W3CDTF">2024-01-17T21:02:00Z</dcterms:modified>
</cp:coreProperties>
</file>