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D7C" w:rsidRPr="00D92CF0" w:rsidRDefault="003A1D7C" w:rsidP="003A1D7C">
      <w:pPr>
        <w:jc w:val="center"/>
        <w:outlineLvl w:val="0"/>
        <w:rPr>
          <w:szCs w:val="22"/>
        </w:rPr>
      </w:pPr>
      <w:r w:rsidRPr="00D92CF0">
        <w:rPr>
          <w:szCs w:val="22"/>
        </w:rPr>
        <w:t>WEST TISBURY</w:t>
      </w:r>
    </w:p>
    <w:p w:rsidR="003A1D7C" w:rsidRPr="00D92CF0" w:rsidRDefault="003A1D7C" w:rsidP="003A1D7C">
      <w:pPr>
        <w:tabs>
          <w:tab w:val="left" w:pos="1170"/>
        </w:tabs>
        <w:jc w:val="center"/>
        <w:outlineLvl w:val="0"/>
        <w:rPr>
          <w:szCs w:val="22"/>
        </w:rPr>
      </w:pPr>
      <w:r w:rsidRPr="00D92CF0">
        <w:rPr>
          <w:szCs w:val="22"/>
        </w:rPr>
        <w:t>CONSERVATION COMMISSION</w:t>
      </w:r>
    </w:p>
    <w:p w:rsidR="003A1D7C" w:rsidRPr="00D92CF0" w:rsidRDefault="003A1D7C" w:rsidP="003A1D7C">
      <w:pPr>
        <w:jc w:val="center"/>
        <w:outlineLvl w:val="0"/>
        <w:rPr>
          <w:szCs w:val="22"/>
        </w:rPr>
      </w:pPr>
      <w:r w:rsidRPr="00D92CF0">
        <w:rPr>
          <w:szCs w:val="22"/>
        </w:rPr>
        <w:t>MINUTES OF MEETING</w:t>
      </w:r>
    </w:p>
    <w:p w:rsidR="003A1D7C" w:rsidRPr="00D92CF0" w:rsidRDefault="003A1D7C" w:rsidP="003A1D7C">
      <w:pPr>
        <w:jc w:val="center"/>
        <w:outlineLvl w:val="0"/>
        <w:rPr>
          <w:szCs w:val="22"/>
        </w:rPr>
      </w:pPr>
      <w:r w:rsidRPr="00D92CF0">
        <w:rPr>
          <w:szCs w:val="22"/>
        </w:rPr>
        <w:t>February 22, 2022</w:t>
      </w:r>
    </w:p>
    <w:p w:rsidR="003A1D7C" w:rsidRPr="00D92CF0" w:rsidRDefault="003A1D7C" w:rsidP="003A1D7C">
      <w:pPr>
        <w:jc w:val="center"/>
        <w:outlineLvl w:val="0"/>
        <w:rPr>
          <w:szCs w:val="22"/>
        </w:rPr>
      </w:pPr>
    </w:p>
    <w:p w:rsidR="003A1D7C" w:rsidRPr="00D92CF0" w:rsidRDefault="003A1D7C" w:rsidP="003A1D7C">
      <w:pPr>
        <w:rPr>
          <w:bCs w:val="0"/>
          <w:szCs w:val="22"/>
        </w:rPr>
      </w:pPr>
      <w:bookmarkStart w:id="0" w:name="_Hlk86927447"/>
      <w:r w:rsidRPr="00D92CF0">
        <w:rPr>
          <w:bCs w:val="0"/>
          <w:szCs w:val="22"/>
        </w:rPr>
        <w:t>The meeting was held via Zoom in accordance with the Governor’s order suspending certain provisions of the Open Meeting Law, G.L. c.30A sec.20.</w:t>
      </w:r>
      <w:r w:rsidRPr="00D92CF0">
        <w:rPr>
          <w:color w:val="000000"/>
          <w:szCs w:val="22"/>
        </w:rPr>
        <w:t xml:space="preserve"> Public participation will be via remote participation (Zoom) pursuant to </w:t>
      </w:r>
      <w:r w:rsidRPr="00D92CF0">
        <w:rPr>
          <w:szCs w:val="22"/>
        </w:rPr>
        <w:t>M. G. L. Chapter 20 of the Acts of 2021.</w:t>
      </w:r>
    </w:p>
    <w:p w:rsidR="003A1D7C" w:rsidRPr="00D92CF0" w:rsidRDefault="003A1D7C" w:rsidP="003A1D7C">
      <w:pPr>
        <w:rPr>
          <w:szCs w:val="22"/>
        </w:rPr>
      </w:pPr>
    </w:p>
    <w:bookmarkEnd w:id="0"/>
    <w:p w:rsidR="003A1D7C" w:rsidRPr="00D92CF0" w:rsidRDefault="003A1D7C" w:rsidP="003A1D7C">
      <w:pPr>
        <w:rPr>
          <w:bCs w:val="0"/>
          <w:szCs w:val="22"/>
        </w:rPr>
      </w:pPr>
      <w:r w:rsidRPr="00D92CF0">
        <w:rPr>
          <w:b/>
          <w:szCs w:val="22"/>
        </w:rPr>
        <w:t>Present</w:t>
      </w:r>
      <w:r w:rsidRPr="00D92CF0">
        <w:rPr>
          <w:b/>
          <w:bCs w:val="0"/>
          <w:szCs w:val="22"/>
        </w:rPr>
        <w:t>:</w:t>
      </w:r>
      <w:r w:rsidRPr="00D92CF0">
        <w:rPr>
          <w:bCs w:val="0"/>
          <w:szCs w:val="22"/>
        </w:rPr>
        <w:t xml:space="preserve"> Fred Barron, Geraldine Brooks, Whit Griswold,  Angela Luckey,  Donna Paulnock, Peter Rodegast, and Michael Turnell</w:t>
      </w:r>
    </w:p>
    <w:p w:rsidR="003A1D7C" w:rsidRPr="00D92CF0" w:rsidRDefault="003A1D7C" w:rsidP="003A1D7C">
      <w:pPr>
        <w:rPr>
          <w:bCs w:val="0"/>
          <w:szCs w:val="22"/>
        </w:rPr>
      </w:pPr>
      <w:r w:rsidRPr="00D92CF0">
        <w:rPr>
          <w:b/>
          <w:bCs w:val="0"/>
          <w:szCs w:val="22"/>
        </w:rPr>
        <w:t>Staff Present</w:t>
      </w:r>
      <w:r w:rsidRPr="00D92CF0">
        <w:rPr>
          <w:bCs w:val="0"/>
          <w:szCs w:val="22"/>
        </w:rPr>
        <w:t>: Maria McFarland</w:t>
      </w:r>
    </w:p>
    <w:p w:rsidR="003A1D7C" w:rsidRPr="00D92CF0" w:rsidRDefault="003A1D7C" w:rsidP="003A1D7C">
      <w:pPr>
        <w:rPr>
          <w:bCs w:val="0"/>
          <w:szCs w:val="22"/>
        </w:rPr>
      </w:pPr>
      <w:r w:rsidRPr="00D92CF0">
        <w:rPr>
          <w:b/>
          <w:bCs w:val="0"/>
          <w:szCs w:val="22"/>
        </w:rPr>
        <w:t>Also present for all or part of the meeting</w:t>
      </w:r>
      <w:r w:rsidRPr="00D92CF0">
        <w:rPr>
          <w:bCs w:val="0"/>
          <w:szCs w:val="22"/>
        </w:rPr>
        <w:t xml:space="preserve">: </w:t>
      </w:r>
      <w:bookmarkStart w:id="1" w:name="OLE_LINK1"/>
      <w:r w:rsidRPr="00D92CF0">
        <w:rPr>
          <w:bCs w:val="0"/>
          <w:szCs w:val="22"/>
        </w:rPr>
        <w:t xml:space="preserve"> Michael Barclay, Michael Gately, Joel Kirshbaum,  Daniel Lewis,  Eliza Lewis,  Rae Ann Mandell, Alley Moore, Alden Moore,  Alexander Moore, Martha Moore, Max Moore, Paddy Moore,  John Previant, </w:t>
      </w:r>
      <w:r w:rsidR="009A16D9" w:rsidRPr="00D92CF0">
        <w:rPr>
          <w:bCs w:val="0"/>
          <w:szCs w:val="22"/>
        </w:rPr>
        <w:t>Felicity Russell,</w:t>
      </w:r>
      <w:r w:rsidRPr="00D92CF0">
        <w:rPr>
          <w:bCs w:val="0"/>
          <w:szCs w:val="22"/>
        </w:rPr>
        <w:t xml:space="preserve"> Rick Serpa,  George Sourati, Barbara Smith, Heikki Soikkeli,  Amy Upton,  James Wynn, and Peter Zeras </w:t>
      </w:r>
    </w:p>
    <w:p w:rsidR="003A1D7C" w:rsidRPr="00D92CF0" w:rsidRDefault="003A1D7C" w:rsidP="003A1D7C">
      <w:pPr>
        <w:rPr>
          <w:bCs w:val="0"/>
          <w:szCs w:val="22"/>
        </w:rPr>
      </w:pPr>
    </w:p>
    <w:p w:rsidR="003A1D7C" w:rsidRPr="00D92CF0" w:rsidRDefault="003A1D7C" w:rsidP="003A1D7C">
      <w:pPr>
        <w:rPr>
          <w:bCs w:val="0"/>
          <w:szCs w:val="22"/>
        </w:rPr>
      </w:pPr>
      <w:r w:rsidRPr="00D92CF0">
        <w:rPr>
          <w:bCs w:val="0"/>
          <w:szCs w:val="22"/>
        </w:rPr>
        <w:t xml:space="preserve">Peter Rodegast called the meeting to order at 5:02 PM. </w:t>
      </w:r>
    </w:p>
    <w:p w:rsidR="003A1D7C" w:rsidRPr="00D92CF0" w:rsidRDefault="003A1D7C" w:rsidP="003A1D7C">
      <w:pPr>
        <w:rPr>
          <w:b/>
          <w:szCs w:val="22"/>
        </w:rPr>
      </w:pPr>
    </w:p>
    <w:p w:rsidR="003A1D7C" w:rsidRPr="00D92CF0" w:rsidRDefault="003A1D7C" w:rsidP="003A1D7C">
      <w:pPr>
        <w:rPr>
          <w:b/>
          <w:szCs w:val="22"/>
        </w:rPr>
      </w:pPr>
      <w:r w:rsidRPr="00D92CF0">
        <w:rPr>
          <w:b/>
          <w:szCs w:val="22"/>
        </w:rPr>
        <w:t xml:space="preserve">Minutes: </w:t>
      </w:r>
      <w:r w:rsidRPr="00D92CF0">
        <w:rPr>
          <w:szCs w:val="22"/>
        </w:rPr>
        <w:t>The minutes of the February</w:t>
      </w:r>
      <w:r w:rsidR="009A16D9" w:rsidRPr="00D92CF0">
        <w:rPr>
          <w:szCs w:val="22"/>
        </w:rPr>
        <w:t xml:space="preserve"> 8</w:t>
      </w:r>
      <w:r w:rsidRPr="00D92CF0">
        <w:rPr>
          <w:szCs w:val="22"/>
        </w:rPr>
        <w:t xml:space="preserve"> meeting were approved. Roll Call Vote: Angela – aye,  Donna-aye, Fred -aye, Geraldine – aye,  Michael - aye,  Peter-aye and Whit -aye.</w:t>
      </w:r>
    </w:p>
    <w:p w:rsidR="003A1D7C" w:rsidRPr="00D92CF0" w:rsidRDefault="003A1D7C" w:rsidP="003A1D7C">
      <w:pPr>
        <w:rPr>
          <w:b/>
          <w:szCs w:val="22"/>
        </w:rPr>
      </w:pPr>
    </w:p>
    <w:p w:rsidR="003A1D7C" w:rsidRPr="00D92CF0" w:rsidRDefault="003A1D7C" w:rsidP="003A1D7C">
      <w:pPr>
        <w:rPr>
          <w:b/>
          <w:szCs w:val="22"/>
        </w:rPr>
      </w:pPr>
      <w:r w:rsidRPr="00D92CF0">
        <w:rPr>
          <w:b/>
          <w:szCs w:val="22"/>
        </w:rPr>
        <w:t xml:space="preserve">New Public Hearing: </w:t>
      </w:r>
    </w:p>
    <w:p w:rsidR="00FF5597" w:rsidRPr="00D92CF0" w:rsidRDefault="00FF5597" w:rsidP="00FF5597">
      <w:pPr>
        <w:rPr>
          <w:b/>
          <w:szCs w:val="22"/>
        </w:rPr>
      </w:pPr>
    </w:p>
    <w:p w:rsidR="002A533D" w:rsidRPr="00D92CF0" w:rsidRDefault="002A533D" w:rsidP="00FF5597">
      <w:pPr>
        <w:rPr>
          <w:szCs w:val="22"/>
        </w:rPr>
      </w:pPr>
      <w:r w:rsidRPr="00D92CF0">
        <w:rPr>
          <w:b/>
          <w:szCs w:val="22"/>
        </w:rPr>
        <w:t>Map 39 Lot 9 /SE79-43</w:t>
      </w:r>
      <w:r w:rsidR="005E11A4" w:rsidRPr="00D92CF0">
        <w:rPr>
          <w:b/>
          <w:szCs w:val="22"/>
        </w:rPr>
        <w:t>1</w:t>
      </w:r>
      <w:r w:rsidR="00FF5597" w:rsidRPr="00D92CF0">
        <w:rPr>
          <w:b/>
          <w:szCs w:val="22"/>
        </w:rPr>
        <w:t xml:space="preserve">: </w:t>
      </w:r>
      <w:r w:rsidR="009A16D9" w:rsidRPr="00D92CF0">
        <w:rPr>
          <w:szCs w:val="22"/>
        </w:rPr>
        <w:t>a</w:t>
      </w:r>
      <w:r w:rsidR="00FF5597" w:rsidRPr="00D92CF0">
        <w:rPr>
          <w:b/>
          <w:szCs w:val="22"/>
        </w:rPr>
        <w:t xml:space="preserve"> </w:t>
      </w:r>
      <w:bookmarkStart w:id="2" w:name="_Hlk97042545"/>
      <w:r w:rsidRPr="00D92CF0">
        <w:rPr>
          <w:szCs w:val="22"/>
        </w:rPr>
        <w:t>public hearing under the requirements of  G.L. Ch.131 § 40, as amended, and West Tisbury Wetlands Protection Bylaw and regulations to consider a</w:t>
      </w:r>
      <w:r w:rsidRPr="00D92CF0">
        <w:rPr>
          <w:b/>
          <w:szCs w:val="22"/>
        </w:rPr>
        <w:t xml:space="preserve"> Notice of Intent</w:t>
      </w:r>
      <w:r w:rsidRPr="00D92CF0">
        <w:rPr>
          <w:szCs w:val="22"/>
        </w:rPr>
        <w:t xml:space="preserve"> filed by  Sourati Engineering Group, LLC, for a project to  install a plunge pool and associated equipment within an existing courtyard and </w:t>
      </w:r>
      <w:r w:rsidR="009A16D9" w:rsidRPr="00D92CF0">
        <w:rPr>
          <w:szCs w:val="22"/>
        </w:rPr>
        <w:t>to expand</w:t>
      </w:r>
      <w:r w:rsidRPr="00D92CF0">
        <w:rPr>
          <w:szCs w:val="22"/>
        </w:rPr>
        <w:t xml:space="preserve"> the size of a roof deck previously approved under Order of Conditions SE79-428.  The existing courtyard  is within the Buffer Zone to Land Subject to Coastal Storm Flowage</w:t>
      </w:r>
      <w:r w:rsidR="003418D3" w:rsidRPr="00D92CF0">
        <w:rPr>
          <w:szCs w:val="22"/>
        </w:rPr>
        <w:t xml:space="preserve"> ( LSCSF) </w:t>
      </w:r>
      <w:r w:rsidRPr="00D92CF0">
        <w:rPr>
          <w:szCs w:val="22"/>
        </w:rPr>
        <w:t xml:space="preserve"> adjacent to Middle Cove on Tisbury Great Pond. </w:t>
      </w:r>
      <w:bookmarkEnd w:id="2"/>
      <w:r w:rsidRPr="00D92CF0">
        <w:rPr>
          <w:szCs w:val="22"/>
        </w:rPr>
        <w:t xml:space="preserve">  The project location is 226 Middle Point Road  owned by Almostendofthedirtroad, LLC.  </w:t>
      </w:r>
    </w:p>
    <w:p w:rsidR="002A533D" w:rsidRPr="00D92CF0" w:rsidRDefault="002A533D" w:rsidP="002A533D">
      <w:pPr>
        <w:rPr>
          <w:szCs w:val="22"/>
        </w:rPr>
      </w:pPr>
    </w:p>
    <w:p w:rsidR="008A3281" w:rsidRPr="00D92CF0" w:rsidRDefault="008A3281" w:rsidP="002A533D">
      <w:pPr>
        <w:rPr>
          <w:szCs w:val="22"/>
        </w:rPr>
      </w:pPr>
      <w:r w:rsidRPr="00D92CF0">
        <w:rPr>
          <w:szCs w:val="22"/>
        </w:rPr>
        <w:t xml:space="preserve">Michael Barclay and George Sourati presented the project.  </w:t>
      </w:r>
      <w:r w:rsidR="005E11A4" w:rsidRPr="00D92CF0">
        <w:rPr>
          <w:szCs w:val="22"/>
        </w:rPr>
        <w:t xml:space="preserve"> A </w:t>
      </w:r>
      <w:r w:rsidR="00C80CB1" w:rsidRPr="00D92CF0">
        <w:rPr>
          <w:szCs w:val="22"/>
        </w:rPr>
        <w:t>48</w:t>
      </w:r>
      <w:r w:rsidR="009A16D9" w:rsidRPr="00D92CF0">
        <w:rPr>
          <w:szCs w:val="22"/>
        </w:rPr>
        <w:t xml:space="preserve">” </w:t>
      </w:r>
      <w:r w:rsidR="005E11A4" w:rsidRPr="00D92CF0">
        <w:rPr>
          <w:szCs w:val="22"/>
        </w:rPr>
        <w:t xml:space="preserve">cold water plunge pool will be installed in an existing courtyard currently under renovation as approved by Order of </w:t>
      </w:r>
      <w:r w:rsidR="00745F4D" w:rsidRPr="00D92CF0">
        <w:rPr>
          <w:szCs w:val="22"/>
        </w:rPr>
        <w:t>Conditions</w:t>
      </w:r>
      <w:r w:rsidR="005E11A4" w:rsidRPr="00D92CF0">
        <w:rPr>
          <w:szCs w:val="22"/>
        </w:rPr>
        <w:t xml:space="preserve"> SE 79-428.  The pool is a prefabricated structure that holds 5’ of water</w:t>
      </w:r>
      <w:r w:rsidR="0074047D" w:rsidRPr="00D92CF0">
        <w:rPr>
          <w:szCs w:val="22"/>
        </w:rPr>
        <w:t xml:space="preserve">. </w:t>
      </w:r>
      <w:r w:rsidR="005E11A4" w:rsidRPr="00D92CF0">
        <w:rPr>
          <w:szCs w:val="22"/>
        </w:rPr>
        <w:t xml:space="preserve">It </w:t>
      </w:r>
      <w:r w:rsidR="0074047D" w:rsidRPr="00D92CF0">
        <w:rPr>
          <w:szCs w:val="22"/>
        </w:rPr>
        <w:t>w</w:t>
      </w:r>
      <w:r w:rsidR="005E11A4" w:rsidRPr="00D92CF0">
        <w:rPr>
          <w:szCs w:val="22"/>
        </w:rPr>
        <w:t>ill be installed on top of a gravel base</w:t>
      </w:r>
      <w:r w:rsidR="00B1212E" w:rsidRPr="00D92CF0">
        <w:rPr>
          <w:szCs w:val="22"/>
        </w:rPr>
        <w:t xml:space="preserve"> that will sit approximately 2’ above groundwater.</w:t>
      </w:r>
      <w:r w:rsidR="005E11A4" w:rsidRPr="00D92CF0">
        <w:rPr>
          <w:szCs w:val="22"/>
        </w:rPr>
        <w:t xml:space="preserve"> </w:t>
      </w:r>
    </w:p>
    <w:p w:rsidR="005E11A4" w:rsidRPr="00D92CF0" w:rsidRDefault="005E11A4" w:rsidP="002A533D">
      <w:pPr>
        <w:rPr>
          <w:szCs w:val="22"/>
        </w:rPr>
      </w:pPr>
    </w:p>
    <w:p w:rsidR="005E11A4" w:rsidRPr="00D92CF0" w:rsidRDefault="005E11A4" w:rsidP="002A533D">
      <w:pPr>
        <w:rPr>
          <w:szCs w:val="22"/>
        </w:rPr>
      </w:pPr>
      <w:r w:rsidRPr="00D92CF0">
        <w:rPr>
          <w:szCs w:val="22"/>
        </w:rPr>
        <w:t xml:space="preserve">The request for the additional 10’ of roof top decking is to square off what was previously approved and to provide better access. </w:t>
      </w:r>
    </w:p>
    <w:p w:rsidR="005E11A4" w:rsidRPr="00D92CF0" w:rsidRDefault="005E11A4" w:rsidP="002A533D">
      <w:pPr>
        <w:rPr>
          <w:szCs w:val="22"/>
        </w:rPr>
      </w:pPr>
    </w:p>
    <w:p w:rsidR="005E11A4" w:rsidRPr="00D92CF0" w:rsidRDefault="005E11A4" w:rsidP="002A533D">
      <w:pPr>
        <w:rPr>
          <w:b/>
          <w:szCs w:val="22"/>
        </w:rPr>
      </w:pPr>
      <w:r w:rsidRPr="00D92CF0">
        <w:rPr>
          <w:b/>
          <w:szCs w:val="22"/>
        </w:rPr>
        <w:t xml:space="preserve">Commissioner’s Comments/ Questions: </w:t>
      </w:r>
    </w:p>
    <w:p w:rsidR="005E11A4" w:rsidRPr="00D92CF0" w:rsidRDefault="005E11A4" w:rsidP="002A533D">
      <w:pPr>
        <w:rPr>
          <w:szCs w:val="22"/>
        </w:rPr>
      </w:pPr>
    </w:p>
    <w:p w:rsidR="005E11A4" w:rsidRPr="00D92CF0" w:rsidRDefault="005E11A4" w:rsidP="002A533D">
      <w:pPr>
        <w:rPr>
          <w:szCs w:val="22"/>
        </w:rPr>
      </w:pPr>
      <w:r w:rsidRPr="00D92CF0">
        <w:rPr>
          <w:szCs w:val="22"/>
        </w:rPr>
        <w:t>Michael asked if a plunge pool requires  a hydrant to be installed.  George did not think so</w:t>
      </w:r>
      <w:r w:rsidR="0074047D" w:rsidRPr="00D92CF0">
        <w:rPr>
          <w:szCs w:val="22"/>
        </w:rPr>
        <w:t>,</w:t>
      </w:r>
      <w:r w:rsidRPr="00D92CF0">
        <w:rPr>
          <w:szCs w:val="22"/>
        </w:rPr>
        <w:t xml:space="preserve"> but will confirm with the Zoning Board of Appeals.   </w:t>
      </w:r>
      <w:r w:rsidR="007C6A98" w:rsidRPr="00D92CF0">
        <w:rPr>
          <w:szCs w:val="22"/>
        </w:rPr>
        <w:t xml:space="preserve"> </w:t>
      </w:r>
    </w:p>
    <w:p w:rsidR="007C6A98" w:rsidRPr="00D92CF0" w:rsidRDefault="007C6A98" w:rsidP="002A533D">
      <w:pPr>
        <w:rPr>
          <w:szCs w:val="22"/>
        </w:rPr>
      </w:pPr>
    </w:p>
    <w:p w:rsidR="007C6A98" w:rsidRPr="00D92CF0" w:rsidRDefault="007C6A98" w:rsidP="002A533D">
      <w:pPr>
        <w:rPr>
          <w:szCs w:val="22"/>
        </w:rPr>
      </w:pPr>
      <w:r w:rsidRPr="00D92CF0">
        <w:rPr>
          <w:szCs w:val="22"/>
        </w:rPr>
        <w:t>The pool will be filled with untreated water trucked in</w:t>
      </w:r>
      <w:r w:rsidR="0074047D" w:rsidRPr="00D92CF0">
        <w:rPr>
          <w:szCs w:val="22"/>
        </w:rPr>
        <w:t xml:space="preserve"> to the site</w:t>
      </w:r>
      <w:r w:rsidRPr="00D92CF0">
        <w:rPr>
          <w:szCs w:val="22"/>
        </w:rPr>
        <w:t xml:space="preserve">. The pool will not be drained.  </w:t>
      </w:r>
    </w:p>
    <w:p w:rsidR="005E11A4" w:rsidRPr="00D92CF0" w:rsidRDefault="005E11A4" w:rsidP="002A533D">
      <w:pPr>
        <w:rPr>
          <w:szCs w:val="22"/>
        </w:rPr>
      </w:pPr>
    </w:p>
    <w:p w:rsidR="005E11A4" w:rsidRPr="00D92CF0" w:rsidRDefault="005E11A4" w:rsidP="005E11A4">
      <w:pPr>
        <w:rPr>
          <w:b/>
          <w:szCs w:val="22"/>
        </w:rPr>
      </w:pPr>
      <w:r w:rsidRPr="00D92CF0">
        <w:rPr>
          <w:szCs w:val="22"/>
        </w:rPr>
        <w:t>There being no public comment, the public hearing was closed. A motion was made by Mic</w:t>
      </w:r>
      <w:r w:rsidR="00BC55D8" w:rsidRPr="00D92CF0">
        <w:rPr>
          <w:szCs w:val="22"/>
        </w:rPr>
        <w:t>hael</w:t>
      </w:r>
      <w:r w:rsidRPr="00D92CF0">
        <w:rPr>
          <w:szCs w:val="22"/>
        </w:rPr>
        <w:t xml:space="preserve"> seconded by Geraldine to approved the project as presented with the condition that the pool be properly filled and drained</w:t>
      </w:r>
      <w:r w:rsidR="00B1212E" w:rsidRPr="00D92CF0">
        <w:rPr>
          <w:szCs w:val="22"/>
        </w:rPr>
        <w:t xml:space="preserve">.  </w:t>
      </w:r>
      <w:r w:rsidRPr="00D92CF0">
        <w:rPr>
          <w:szCs w:val="22"/>
        </w:rPr>
        <w:t>Roll Call Vote: Angela – aye,  Donna-aye, Fred -aye, Geraldine – aye,  Michael - aye,  Peter-aye and Whit -aye.</w:t>
      </w:r>
    </w:p>
    <w:p w:rsidR="005E11A4" w:rsidRPr="00D92CF0" w:rsidRDefault="005E11A4" w:rsidP="005E11A4">
      <w:pPr>
        <w:rPr>
          <w:b/>
          <w:szCs w:val="22"/>
        </w:rPr>
      </w:pPr>
    </w:p>
    <w:p w:rsidR="002A533D" w:rsidRPr="00D92CF0" w:rsidRDefault="002A533D" w:rsidP="00FF5597">
      <w:pPr>
        <w:rPr>
          <w:szCs w:val="22"/>
        </w:rPr>
      </w:pPr>
      <w:r w:rsidRPr="00D92CF0">
        <w:rPr>
          <w:b/>
          <w:szCs w:val="22"/>
        </w:rPr>
        <w:t>Map 39 Lots 7 &amp;8 /SE79-</w:t>
      </w:r>
      <w:r w:rsidR="00FF5597" w:rsidRPr="00D92CF0">
        <w:rPr>
          <w:b/>
          <w:szCs w:val="22"/>
        </w:rPr>
        <w:t xml:space="preserve">435: </w:t>
      </w:r>
      <w:r w:rsidRPr="00D92CF0">
        <w:rPr>
          <w:szCs w:val="22"/>
        </w:rPr>
        <w:t xml:space="preserve"> a public hearing under the requirements of  G.L. Ch.131 § 40, as amended, and West Tisbury Wetlands Protection Bylaw and regulations to consider a</w:t>
      </w:r>
      <w:r w:rsidRPr="00D92CF0">
        <w:rPr>
          <w:b/>
          <w:szCs w:val="22"/>
        </w:rPr>
        <w:t xml:space="preserve"> Notice of Intent</w:t>
      </w:r>
      <w:r w:rsidRPr="00D92CF0">
        <w:rPr>
          <w:szCs w:val="22"/>
        </w:rPr>
        <w:t xml:space="preserve"> filed by  Sourati Engineering Group, LLC, for a project to  demolish an existing single-family dwelling and construct a new  single-family dwelling construct two new driveways</w:t>
      </w:r>
      <w:r w:rsidR="009A16D9" w:rsidRPr="00D92CF0">
        <w:rPr>
          <w:szCs w:val="22"/>
        </w:rPr>
        <w:t>,</w:t>
      </w:r>
      <w:r w:rsidRPr="00D92CF0">
        <w:rPr>
          <w:szCs w:val="22"/>
        </w:rPr>
        <w:t xml:space="preserve"> abandon 3 sections of existing driveway and remove  two existing sheds. The work is within the Buffer Zones to the top of a </w:t>
      </w:r>
      <w:r w:rsidR="009A16D9" w:rsidRPr="00D92CF0">
        <w:rPr>
          <w:szCs w:val="22"/>
        </w:rPr>
        <w:t>C</w:t>
      </w:r>
      <w:r w:rsidRPr="00D92CF0">
        <w:rPr>
          <w:szCs w:val="22"/>
        </w:rPr>
        <w:t xml:space="preserve">oastal </w:t>
      </w:r>
      <w:r w:rsidR="009A16D9" w:rsidRPr="00D92CF0">
        <w:rPr>
          <w:szCs w:val="22"/>
        </w:rPr>
        <w:t>B</w:t>
      </w:r>
      <w:r w:rsidRPr="00D92CF0">
        <w:rPr>
          <w:szCs w:val="22"/>
        </w:rPr>
        <w:t xml:space="preserve">ank and Land Subject to Coastal Storm Flowage  </w:t>
      </w:r>
      <w:r w:rsidR="009A16D9" w:rsidRPr="00D92CF0">
        <w:rPr>
          <w:szCs w:val="22"/>
        </w:rPr>
        <w:t>i</w:t>
      </w:r>
      <w:r w:rsidRPr="00D92CF0">
        <w:rPr>
          <w:szCs w:val="22"/>
        </w:rPr>
        <w:t>ncluding 70 feet o</w:t>
      </w:r>
      <w:r w:rsidR="009A16D9" w:rsidRPr="00D92CF0">
        <w:rPr>
          <w:szCs w:val="22"/>
        </w:rPr>
        <w:t>f</w:t>
      </w:r>
      <w:r w:rsidRPr="00D92CF0">
        <w:rPr>
          <w:szCs w:val="22"/>
        </w:rPr>
        <w:t xml:space="preserve"> new structure within the Flood Zone adjacent to Middle Cove on Tisbury Great Pond.   The project location is  208 &amp; 216 Middle Point Road owned by Middle Point Bend, LLC. </w:t>
      </w:r>
    </w:p>
    <w:p w:rsidR="00B1212E" w:rsidRPr="00D92CF0" w:rsidRDefault="00B1212E" w:rsidP="00FF5597">
      <w:pPr>
        <w:rPr>
          <w:szCs w:val="22"/>
        </w:rPr>
      </w:pPr>
    </w:p>
    <w:p w:rsidR="009A16D9" w:rsidRPr="00D92CF0" w:rsidRDefault="00B1212E" w:rsidP="009A16D9">
      <w:pPr>
        <w:rPr>
          <w:szCs w:val="22"/>
        </w:rPr>
      </w:pPr>
      <w:r w:rsidRPr="00D92CF0">
        <w:rPr>
          <w:szCs w:val="22"/>
        </w:rPr>
        <w:t>The</w:t>
      </w:r>
      <w:r w:rsidR="002006CC" w:rsidRPr="00D92CF0">
        <w:rPr>
          <w:szCs w:val="22"/>
        </w:rPr>
        <w:t xml:space="preserve"> project straddles lots 7 and 8 which are each pre-existing non-</w:t>
      </w:r>
      <w:r w:rsidR="00C80CB1" w:rsidRPr="00D92CF0">
        <w:rPr>
          <w:szCs w:val="22"/>
        </w:rPr>
        <w:t>conforming</w:t>
      </w:r>
      <w:r w:rsidR="002006CC" w:rsidRPr="00D92CF0">
        <w:rPr>
          <w:szCs w:val="22"/>
        </w:rPr>
        <w:t xml:space="preserve"> </w:t>
      </w:r>
      <w:r w:rsidR="00AA265E" w:rsidRPr="00D92CF0">
        <w:rPr>
          <w:szCs w:val="22"/>
        </w:rPr>
        <w:t>lot</w:t>
      </w:r>
      <w:r w:rsidR="0074047D" w:rsidRPr="00D92CF0">
        <w:rPr>
          <w:szCs w:val="22"/>
        </w:rPr>
        <w:t xml:space="preserve"> that have </w:t>
      </w:r>
      <w:r w:rsidR="002006CC" w:rsidRPr="00D92CF0">
        <w:rPr>
          <w:szCs w:val="22"/>
        </w:rPr>
        <w:t xml:space="preserve">been merged ( in title) to create one lot that conforms to current zoning. </w:t>
      </w:r>
      <w:r w:rsidR="009A16D9" w:rsidRPr="00D92CF0">
        <w:rPr>
          <w:szCs w:val="22"/>
        </w:rPr>
        <w:t xml:space="preserve">The board would like to know the square footage of the decking and terraces and see a landscaping plan.   From the architects plan there appears to be a hardscaped terrace.  </w:t>
      </w:r>
    </w:p>
    <w:p w:rsidR="00B1212E" w:rsidRPr="00D92CF0" w:rsidRDefault="00B1212E" w:rsidP="00FF5597">
      <w:pPr>
        <w:rPr>
          <w:szCs w:val="22"/>
        </w:rPr>
      </w:pPr>
    </w:p>
    <w:p w:rsidR="009A16D9" w:rsidRPr="00D92CF0" w:rsidRDefault="002006CC" w:rsidP="00FF5597">
      <w:pPr>
        <w:rPr>
          <w:szCs w:val="22"/>
        </w:rPr>
      </w:pPr>
      <w:r w:rsidRPr="00D92CF0">
        <w:rPr>
          <w:szCs w:val="22"/>
        </w:rPr>
        <w:t>Sourati Engineering prepared an overall site plan and 4 separate sketch plans</w:t>
      </w:r>
      <w:r w:rsidR="009A16D9" w:rsidRPr="00D92CF0">
        <w:rPr>
          <w:szCs w:val="22"/>
        </w:rPr>
        <w:t xml:space="preserve"> showing setbacks to resource areas as detailed below: </w:t>
      </w:r>
    </w:p>
    <w:p w:rsidR="009A16D9" w:rsidRPr="00D92CF0" w:rsidRDefault="009A16D9" w:rsidP="00FF5597">
      <w:pPr>
        <w:rPr>
          <w:szCs w:val="22"/>
        </w:rPr>
      </w:pPr>
    </w:p>
    <w:p w:rsidR="009A16D9" w:rsidRPr="00D92CF0" w:rsidRDefault="009A16D9" w:rsidP="009A16D9">
      <w:pPr>
        <w:pStyle w:val="ListParagraph"/>
        <w:numPr>
          <w:ilvl w:val="0"/>
          <w:numId w:val="9"/>
        </w:numPr>
        <w:contextualSpacing w:val="0"/>
        <w:rPr>
          <w:szCs w:val="22"/>
        </w:rPr>
      </w:pPr>
      <w:r w:rsidRPr="00D92CF0">
        <w:rPr>
          <w:szCs w:val="22"/>
        </w:rPr>
        <w:t>Areas Sketch 1 (Buffer Zone, within 100’ of a Coastal Bank &amp; Wetlands) dated February 15, 2022</w:t>
      </w:r>
    </w:p>
    <w:p w:rsidR="009A16D9" w:rsidRPr="00D92CF0" w:rsidRDefault="009A16D9" w:rsidP="009A16D9">
      <w:pPr>
        <w:pStyle w:val="ListParagraph"/>
        <w:numPr>
          <w:ilvl w:val="0"/>
          <w:numId w:val="9"/>
        </w:numPr>
        <w:contextualSpacing w:val="0"/>
        <w:rPr>
          <w:szCs w:val="22"/>
        </w:rPr>
      </w:pPr>
      <w:r w:rsidRPr="00D92CF0">
        <w:rPr>
          <w:szCs w:val="22"/>
        </w:rPr>
        <w:t>Areas Sketch 2 (within 100’ of a Coastal Beach) dated February 15, 2022</w:t>
      </w:r>
    </w:p>
    <w:p w:rsidR="009A16D9" w:rsidRPr="00D92CF0" w:rsidRDefault="009A16D9" w:rsidP="009A16D9">
      <w:pPr>
        <w:pStyle w:val="ListParagraph"/>
        <w:numPr>
          <w:ilvl w:val="0"/>
          <w:numId w:val="9"/>
        </w:numPr>
        <w:contextualSpacing w:val="0"/>
        <w:rPr>
          <w:szCs w:val="22"/>
        </w:rPr>
      </w:pPr>
      <w:r w:rsidRPr="00D92CF0">
        <w:rPr>
          <w:szCs w:val="22"/>
        </w:rPr>
        <w:t>Areas Sketch 3 (within 100’ of a Salt Pond) dated February 15, 2022</w:t>
      </w:r>
    </w:p>
    <w:p w:rsidR="009A16D9" w:rsidRPr="00D92CF0" w:rsidRDefault="009A16D9" w:rsidP="009A16D9">
      <w:pPr>
        <w:pStyle w:val="ListParagraph"/>
        <w:numPr>
          <w:ilvl w:val="0"/>
          <w:numId w:val="9"/>
        </w:numPr>
        <w:contextualSpacing w:val="0"/>
        <w:rPr>
          <w:szCs w:val="22"/>
        </w:rPr>
      </w:pPr>
      <w:r w:rsidRPr="00D92CF0">
        <w:rPr>
          <w:szCs w:val="22"/>
        </w:rPr>
        <w:t>Areas Sketch 4 (within 100 Year Flood Area) dated February 15, 2022</w:t>
      </w:r>
    </w:p>
    <w:p w:rsidR="009A16D9" w:rsidRPr="00D92CF0" w:rsidRDefault="009A16D9" w:rsidP="009A16D9">
      <w:pPr>
        <w:pStyle w:val="ListParagraph"/>
        <w:numPr>
          <w:ilvl w:val="0"/>
          <w:numId w:val="9"/>
        </w:numPr>
        <w:contextualSpacing w:val="0"/>
        <w:rPr>
          <w:szCs w:val="22"/>
        </w:rPr>
      </w:pPr>
      <w:r w:rsidRPr="00D92CF0">
        <w:rPr>
          <w:szCs w:val="22"/>
        </w:rPr>
        <w:t>Architectural Plans by Michael Barclay, Architect, dated February 2, 2022 (2 sheets)</w:t>
      </w:r>
    </w:p>
    <w:p w:rsidR="009A16D9" w:rsidRPr="00D92CF0" w:rsidRDefault="009A16D9" w:rsidP="009A16D9">
      <w:pPr>
        <w:rPr>
          <w:szCs w:val="22"/>
        </w:rPr>
      </w:pPr>
    </w:p>
    <w:p w:rsidR="009A16D9" w:rsidRPr="00D92CF0" w:rsidRDefault="002006CC" w:rsidP="00FF5597">
      <w:pPr>
        <w:rPr>
          <w:szCs w:val="22"/>
        </w:rPr>
      </w:pPr>
      <w:r w:rsidRPr="00D92CF0">
        <w:rPr>
          <w:szCs w:val="22"/>
        </w:rPr>
        <w:t xml:space="preserve"> </w:t>
      </w:r>
      <w:r w:rsidR="00B1212E" w:rsidRPr="00D92CF0">
        <w:rPr>
          <w:szCs w:val="22"/>
        </w:rPr>
        <w:t xml:space="preserve">The existing </w:t>
      </w:r>
      <w:r w:rsidR="00C80CB1" w:rsidRPr="00D92CF0">
        <w:rPr>
          <w:szCs w:val="22"/>
        </w:rPr>
        <w:t>2-bedroom</w:t>
      </w:r>
      <w:r w:rsidR="00B1212E" w:rsidRPr="00D92CF0">
        <w:rPr>
          <w:szCs w:val="22"/>
        </w:rPr>
        <w:t xml:space="preserve"> house will be demolished and replaced with a </w:t>
      </w:r>
      <w:r w:rsidR="00C80CB1" w:rsidRPr="00D92CF0">
        <w:rPr>
          <w:szCs w:val="22"/>
        </w:rPr>
        <w:t>3-bedroom</w:t>
      </w:r>
      <w:r w:rsidR="00B1212E" w:rsidRPr="00D92CF0">
        <w:rPr>
          <w:szCs w:val="22"/>
        </w:rPr>
        <w:t xml:space="preserve"> house containing almost 6,000 square feet of livable space and an </w:t>
      </w:r>
      <w:r w:rsidR="00C80CB1" w:rsidRPr="00D92CF0">
        <w:rPr>
          <w:szCs w:val="22"/>
        </w:rPr>
        <w:t>unspecified</w:t>
      </w:r>
      <w:r w:rsidR="00B1212E" w:rsidRPr="00D92CF0">
        <w:rPr>
          <w:szCs w:val="22"/>
        </w:rPr>
        <w:t xml:space="preserve"> </w:t>
      </w:r>
      <w:r w:rsidR="009A16D9" w:rsidRPr="00D92CF0">
        <w:rPr>
          <w:szCs w:val="22"/>
        </w:rPr>
        <w:t xml:space="preserve">square footage </w:t>
      </w:r>
      <w:r w:rsidR="00B1212E" w:rsidRPr="00D92CF0">
        <w:rPr>
          <w:szCs w:val="22"/>
        </w:rPr>
        <w:t xml:space="preserve">of outdoor terraces and decking.  </w:t>
      </w:r>
    </w:p>
    <w:p w:rsidR="009A16D9" w:rsidRPr="00D92CF0" w:rsidRDefault="009A16D9" w:rsidP="00FF5597">
      <w:pPr>
        <w:rPr>
          <w:szCs w:val="22"/>
        </w:rPr>
      </w:pPr>
    </w:p>
    <w:p w:rsidR="009A16D9" w:rsidRPr="00D92CF0" w:rsidRDefault="0074047D" w:rsidP="00FF5597">
      <w:pPr>
        <w:rPr>
          <w:szCs w:val="22"/>
        </w:rPr>
      </w:pPr>
      <w:r w:rsidRPr="00D92CF0">
        <w:rPr>
          <w:szCs w:val="22"/>
        </w:rPr>
        <w:t>The f</w:t>
      </w:r>
      <w:r w:rsidR="00C91639" w:rsidRPr="00D92CF0">
        <w:rPr>
          <w:szCs w:val="22"/>
        </w:rPr>
        <w:t xml:space="preserve">oundation will be a </w:t>
      </w:r>
      <w:r w:rsidR="00DD2BA8" w:rsidRPr="00D92CF0">
        <w:rPr>
          <w:szCs w:val="22"/>
        </w:rPr>
        <w:t>standard crawl space constructed</w:t>
      </w:r>
      <w:r w:rsidR="00C91639" w:rsidRPr="00D92CF0">
        <w:rPr>
          <w:szCs w:val="22"/>
        </w:rPr>
        <w:t xml:space="preserve"> slab placed at elevation 7 with all mechanical</w:t>
      </w:r>
      <w:r w:rsidR="009A16D9" w:rsidRPr="00D92CF0">
        <w:rPr>
          <w:szCs w:val="22"/>
        </w:rPr>
        <w:t>s placed</w:t>
      </w:r>
      <w:r w:rsidR="00C91639" w:rsidRPr="00D92CF0">
        <w:rPr>
          <w:szCs w:val="22"/>
        </w:rPr>
        <w:t xml:space="preserve"> above </w:t>
      </w:r>
      <w:r w:rsidR="00C80CB1" w:rsidRPr="00D92CF0">
        <w:rPr>
          <w:szCs w:val="22"/>
        </w:rPr>
        <w:t>elevation</w:t>
      </w:r>
      <w:r w:rsidR="00C91639" w:rsidRPr="00D92CF0">
        <w:rPr>
          <w:szCs w:val="22"/>
        </w:rPr>
        <w:t xml:space="preserve"> 10.  The  foundation location</w:t>
      </w:r>
      <w:r w:rsidR="00B378D8" w:rsidRPr="00D92CF0">
        <w:rPr>
          <w:szCs w:val="22"/>
        </w:rPr>
        <w:t xml:space="preserve"> as</w:t>
      </w:r>
      <w:r w:rsidR="00C91639" w:rsidRPr="00D92CF0">
        <w:rPr>
          <w:szCs w:val="22"/>
        </w:rPr>
        <w:t xml:space="preserve">  shown on the </w:t>
      </w:r>
      <w:r w:rsidR="00C80CB1" w:rsidRPr="00D92CF0">
        <w:rPr>
          <w:szCs w:val="22"/>
        </w:rPr>
        <w:t>architect’s</w:t>
      </w:r>
      <w:r w:rsidR="00C91639" w:rsidRPr="00D92CF0">
        <w:rPr>
          <w:szCs w:val="22"/>
        </w:rPr>
        <w:t xml:space="preserve"> plan will be built</w:t>
      </w:r>
      <w:r w:rsidR="00DD2BA8" w:rsidRPr="00D92CF0">
        <w:rPr>
          <w:szCs w:val="22"/>
        </w:rPr>
        <w:t xml:space="preserve"> in compliance with the FEMA building code</w:t>
      </w:r>
      <w:r w:rsidR="00C91639" w:rsidRPr="00D92CF0">
        <w:rPr>
          <w:szCs w:val="22"/>
        </w:rPr>
        <w:t xml:space="preserve">. The remainder of the structure and all of the decking </w:t>
      </w:r>
      <w:r w:rsidR="00DD2BA8" w:rsidRPr="00D92CF0">
        <w:rPr>
          <w:szCs w:val="22"/>
        </w:rPr>
        <w:t xml:space="preserve">will be supported by pilings. </w:t>
      </w:r>
      <w:r w:rsidR="004C7BD0" w:rsidRPr="00D92CF0">
        <w:rPr>
          <w:szCs w:val="22"/>
        </w:rPr>
        <w:t xml:space="preserve"> </w:t>
      </w:r>
    </w:p>
    <w:p w:rsidR="00092994" w:rsidRPr="00D92CF0" w:rsidRDefault="00092994" w:rsidP="00FF5597">
      <w:pPr>
        <w:rPr>
          <w:szCs w:val="22"/>
        </w:rPr>
      </w:pPr>
    </w:p>
    <w:p w:rsidR="00092994" w:rsidRPr="00D92CF0" w:rsidRDefault="00B378D8" w:rsidP="00092994">
      <w:pPr>
        <w:rPr>
          <w:szCs w:val="22"/>
        </w:rPr>
      </w:pPr>
      <w:r w:rsidRPr="00D92CF0">
        <w:rPr>
          <w:szCs w:val="22"/>
        </w:rPr>
        <w:t>The p</w:t>
      </w:r>
      <w:r w:rsidR="00092994" w:rsidRPr="00D92CF0">
        <w:rPr>
          <w:szCs w:val="22"/>
        </w:rPr>
        <w:t xml:space="preserve">roject has been designed to stay outside the Buffer zone to the coastal beach and coastal bank.  The entirety of the house is within the Buffer Zone to LSCSF.   </w:t>
      </w:r>
    </w:p>
    <w:p w:rsidR="003418D3" w:rsidRPr="00D92CF0" w:rsidRDefault="003418D3" w:rsidP="00FF5597">
      <w:pPr>
        <w:rPr>
          <w:szCs w:val="22"/>
        </w:rPr>
      </w:pPr>
    </w:p>
    <w:p w:rsidR="003418D3" w:rsidRPr="00D92CF0" w:rsidRDefault="003418D3" w:rsidP="003418D3">
      <w:pPr>
        <w:rPr>
          <w:szCs w:val="22"/>
        </w:rPr>
      </w:pPr>
      <w:r w:rsidRPr="00D92CF0">
        <w:rPr>
          <w:szCs w:val="22"/>
        </w:rPr>
        <w:t xml:space="preserve">Area of  new disturbance within LSCSF: </w:t>
      </w:r>
    </w:p>
    <w:p w:rsidR="003418D3" w:rsidRPr="00D92CF0" w:rsidRDefault="003418D3" w:rsidP="00644EC7">
      <w:pPr>
        <w:pStyle w:val="ListParagraph"/>
        <w:numPr>
          <w:ilvl w:val="0"/>
          <w:numId w:val="5"/>
        </w:numPr>
        <w:rPr>
          <w:szCs w:val="22"/>
        </w:rPr>
      </w:pPr>
      <w:r w:rsidRPr="00D92CF0">
        <w:rPr>
          <w:szCs w:val="22"/>
        </w:rPr>
        <w:t xml:space="preserve">257 sq. ft  house and decking </w:t>
      </w:r>
    </w:p>
    <w:p w:rsidR="003418D3" w:rsidRPr="00D92CF0" w:rsidRDefault="003418D3" w:rsidP="00644EC7">
      <w:pPr>
        <w:pStyle w:val="ListParagraph"/>
        <w:numPr>
          <w:ilvl w:val="0"/>
          <w:numId w:val="5"/>
        </w:numPr>
        <w:rPr>
          <w:szCs w:val="22"/>
        </w:rPr>
      </w:pPr>
      <w:r w:rsidRPr="00D92CF0">
        <w:rPr>
          <w:szCs w:val="22"/>
        </w:rPr>
        <w:t>2, 540 sq. feet of new driveway</w:t>
      </w:r>
    </w:p>
    <w:p w:rsidR="00092994" w:rsidRPr="00D92CF0" w:rsidRDefault="00092994" w:rsidP="00092994">
      <w:pPr>
        <w:rPr>
          <w:szCs w:val="22"/>
        </w:rPr>
      </w:pPr>
      <w:r w:rsidRPr="00D92CF0">
        <w:rPr>
          <w:szCs w:val="22"/>
        </w:rPr>
        <w:t xml:space="preserve">Areas of  restoration: </w:t>
      </w:r>
    </w:p>
    <w:p w:rsidR="00092994" w:rsidRPr="00D92CF0" w:rsidRDefault="003418D3" w:rsidP="00644EC7">
      <w:pPr>
        <w:pStyle w:val="ListParagraph"/>
        <w:numPr>
          <w:ilvl w:val="0"/>
          <w:numId w:val="5"/>
        </w:numPr>
        <w:rPr>
          <w:szCs w:val="22"/>
        </w:rPr>
      </w:pPr>
      <w:r w:rsidRPr="00D92CF0">
        <w:rPr>
          <w:szCs w:val="22"/>
        </w:rPr>
        <w:t>existing driveways 2, 938 sq. f</w:t>
      </w:r>
    </w:p>
    <w:p w:rsidR="003418D3" w:rsidRPr="00D92CF0" w:rsidRDefault="003418D3" w:rsidP="00644EC7">
      <w:pPr>
        <w:pStyle w:val="ListParagraph"/>
        <w:numPr>
          <w:ilvl w:val="0"/>
          <w:numId w:val="5"/>
        </w:numPr>
        <w:rPr>
          <w:szCs w:val="22"/>
        </w:rPr>
      </w:pPr>
      <w:r w:rsidRPr="00D92CF0">
        <w:rPr>
          <w:szCs w:val="22"/>
        </w:rPr>
        <w:t xml:space="preserve">removal of shed 154sq. ft. </w:t>
      </w:r>
    </w:p>
    <w:p w:rsidR="009A16D9" w:rsidRPr="00D92CF0" w:rsidRDefault="009A16D9" w:rsidP="00FF5597">
      <w:pPr>
        <w:rPr>
          <w:szCs w:val="22"/>
        </w:rPr>
      </w:pPr>
    </w:p>
    <w:p w:rsidR="003418D3" w:rsidRPr="00D92CF0" w:rsidRDefault="003418D3" w:rsidP="00FF5597">
      <w:pPr>
        <w:rPr>
          <w:szCs w:val="22"/>
        </w:rPr>
      </w:pPr>
      <w:r w:rsidRPr="00D92CF0">
        <w:rPr>
          <w:szCs w:val="22"/>
        </w:rPr>
        <w:t xml:space="preserve">Driveways: </w:t>
      </w:r>
    </w:p>
    <w:p w:rsidR="003418D3" w:rsidRPr="00D92CF0" w:rsidRDefault="00DD2BA8" w:rsidP="003418D3">
      <w:pPr>
        <w:pStyle w:val="ListParagraph"/>
        <w:numPr>
          <w:ilvl w:val="0"/>
          <w:numId w:val="1"/>
        </w:numPr>
        <w:rPr>
          <w:szCs w:val="22"/>
        </w:rPr>
      </w:pPr>
      <w:r w:rsidRPr="00D92CF0">
        <w:rPr>
          <w:szCs w:val="22"/>
        </w:rPr>
        <w:t>The existing driveway to the camp on lot 7 will be abandoned and restored using root mat removed from the location of the new driveway</w:t>
      </w:r>
      <w:r w:rsidR="003418D3" w:rsidRPr="00D92CF0">
        <w:rPr>
          <w:szCs w:val="22"/>
        </w:rPr>
        <w:t xml:space="preserve"> for </w:t>
      </w:r>
      <w:r w:rsidRPr="00D92CF0">
        <w:rPr>
          <w:szCs w:val="22"/>
        </w:rPr>
        <w:t xml:space="preserve">the new house on lot 8. </w:t>
      </w:r>
    </w:p>
    <w:p w:rsidR="003418D3" w:rsidRPr="00D92CF0" w:rsidRDefault="00DD2BA8" w:rsidP="003418D3">
      <w:pPr>
        <w:pStyle w:val="ListParagraph"/>
        <w:numPr>
          <w:ilvl w:val="0"/>
          <w:numId w:val="1"/>
        </w:numPr>
        <w:rPr>
          <w:szCs w:val="22"/>
        </w:rPr>
      </w:pPr>
      <w:r w:rsidRPr="00D92CF0">
        <w:rPr>
          <w:szCs w:val="22"/>
        </w:rPr>
        <w:t>The current driveway on lot 8 would be too close to the new house</w:t>
      </w:r>
      <w:r w:rsidR="003418D3" w:rsidRPr="00D92CF0">
        <w:rPr>
          <w:szCs w:val="22"/>
        </w:rPr>
        <w:t xml:space="preserve"> so it will be abandoned and restored</w:t>
      </w:r>
      <w:r w:rsidRPr="00D92CF0">
        <w:rPr>
          <w:szCs w:val="22"/>
        </w:rPr>
        <w:t xml:space="preserve">.  </w:t>
      </w:r>
      <w:r w:rsidR="009A16D9" w:rsidRPr="00D92CF0">
        <w:rPr>
          <w:szCs w:val="22"/>
        </w:rPr>
        <w:t>(</w:t>
      </w:r>
      <w:r w:rsidRPr="00D92CF0">
        <w:rPr>
          <w:szCs w:val="22"/>
        </w:rPr>
        <w:t>It was suggested that if the house were smaller or pulled back there would be no need to relocate the driveway</w:t>
      </w:r>
      <w:r w:rsidR="003418D3" w:rsidRPr="00D92CF0">
        <w:rPr>
          <w:szCs w:val="22"/>
        </w:rPr>
        <w:t>.</w:t>
      </w:r>
      <w:r w:rsidR="009A16D9" w:rsidRPr="00D92CF0">
        <w:rPr>
          <w:szCs w:val="22"/>
        </w:rPr>
        <w:t>)</w:t>
      </w:r>
      <w:r w:rsidRPr="00D92CF0">
        <w:rPr>
          <w:szCs w:val="22"/>
        </w:rPr>
        <w:t xml:space="preserve"> </w:t>
      </w:r>
    </w:p>
    <w:p w:rsidR="003418D3" w:rsidRPr="00D92CF0" w:rsidRDefault="00640469" w:rsidP="003418D3">
      <w:pPr>
        <w:pStyle w:val="ListParagraph"/>
        <w:numPr>
          <w:ilvl w:val="0"/>
          <w:numId w:val="1"/>
        </w:numPr>
        <w:rPr>
          <w:szCs w:val="22"/>
        </w:rPr>
      </w:pPr>
      <w:r w:rsidRPr="00D92CF0">
        <w:rPr>
          <w:szCs w:val="22"/>
        </w:rPr>
        <w:lastRenderedPageBreak/>
        <w:t>No new driveway is proposed within the No-Build Zone to  the coastal beach</w:t>
      </w:r>
      <w:r w:rsidR="009A16D9" w:rsidRPr="00D92CF0">
        <w:rPr>
          <w:szCs w:val="22"/>
        </w:rPr>
        <w:t>.</w:t>
      </w:r>
    </w:p>
    <w:p w:rsidR="00DD2BA8" w:rsidRPr="00D92CF0" w:rsidRDefault="003418D3" w:rsidP="003418D3">
      <w:pPr>
        <w:pStyle w:val="ListParagraph"/>
        <w:numPr>
          <w:ilvl w:val="0"/>
          <w:numId w:val="1"/>
        </w:numPr>
        <w:rPr>
          <w:szCs w:val="22"/>
        </w:rPr>
      </w:pPr>
      <w:r w:rsidRPr="00D92CF0">
        <w:rPr>
          <w:szCs w:val="22"/>
        </w:rPr>
        <w:t xml:space="preserve">There is </w:t>
      </w:r>
      <w:r w:rsidR="00640469" w:rsidRPr="00D92CF0">
        <w:rPr>
          <w:szCs w:val="22"/>
        </w:rPr>
        <w:t xml:space="preserve"> </w:t>
      </w:r>
      <w:r w:rsidR="004C7BD0" w:rsidRPr="00D92CF0">
        <w:rPr>
          <w:szCs w:val="22"/>
        </w:rPr>
        <w:t>249</w:t>
      </w:r>
      <w:r w:rsidR="00640469" w:rsidRPr="00D92CF0">
        <w:rPr>
          <w:szCs w:val="22"/>
        </w:rPr>
        <w:t xml:space="preserve"> feet of new driveway within the No-Build Zone to the top of the coastal bank.  </w:t>
      </w:r>
      <w:r w:rsidR="004C7BD0" w:rsidRPr="00D92CF0">
        <w:rPr>
          <w:szCs w:val="22"/>
        </w:rPr>
        <w:t xml:space="preserve"> </w:t>
      </w:r>
      <w:r w:rsidR="009A16D9" w:rsidRPr="00D92CF0">
        <w:rPr>
          <w:szCs w:val="22"/>
        </w:rPr>
        <w:t xml:space="preserve">The applicant has filed a request for a waiver of the buffer zone provisions under the bylaw for work in the No-Disturbance Zone. </w:t>
      </w:r>
      <w:r w:rsidR="004C7BD0" w:rsidRPr="00D92CF0">
        <w:rPr>
          <w:szCs w:val="22"/>
        </w:rPr>
        <w:t xml:space="preserve">k? ) </w:t>
      </w:r>
    </w:p>
    <w:p w:rsidR="00B425FA" w:rsidRPr="00D92CF0" w:rsidRDefault="00B425FA" w:rsidP="00B378D8">
      <w:pPr>
        <w:pStyle w:val="ListParagraph"/>
        <w:numPr>
          <w:ilvl w:val="0"/>
          <w:numId w:val="1"/>
        </w:numPr>
        <w:rPr>
          <w:szCs w:val="22"/>
        </w:rPr>
      </w:pPr>
      <w:r w:rsidRPr="00D92CF0">
        <w:rPr>
          <w:szCs w:val="22"/>
        </w:rPr>
        <w:t xml:space="preserve">Second new driveway to a parking area will be located over the foot print of the existing house. </w:t>
      </w:r>
    </w:p>
    <w:p w:rsidR="00DD2BA8" w:rsidRPr="00D92CF0" w:rsidRDefault="00DD2BA8" w:rsidP="00FF5597">
      <w:pPr>
        <w:rPr>
          <w:szCs w:val="22"/>
        </w:rPr>
      </w:pPr>
    </w:p>
    <w:p w:rsidR="003418D3" w:rsidRPr="00D92CF0" w:rsidRDefault="003418D3" w:rsidP="00FF5597">
      <w:pPr>
        <w:rPr>
          <w:szCs w:val="22"/>
        </w:rPr>
      </w:pPr>
      <w:r w:rsidRPr="00D92CF0">
        <w:rPr>
          <w:szCs w:val="22"/>
        </w:rPr>
        <w:t xml:space="preserve">Setbacks: </w:t>
      </w:r>
    </w:p>
    <w:p w:rsidR="00680EA5" w:rsidRPr="00D92CF0" w:rsidRDefault="00680EA5" w:rsidP="00FF5597">
      <w:pPr>
        <w:rPr>
          <w:szCs w:val="22"/>
        </w:rPr>
      </w:pPr>
    </w:p>
    <w:p w:rsidR="00640469" w:rsidRPr="00D92CF0" w:rsidRDefault="00B1212E" w:rsidP="003418D3">
      <w:pPr>
        <w:pStyle w:val="ListParagraph"/>
        <w:numPr>
          <w:ilvl w:val="0"/>
          <w:numId w:val="2"/>
        </w:numPr>
        <w:rPr>
          <w:szCs w:val="22"/>
        </w:rPr>
      </w:pPr>
      <w:r w:rsidRPr="00D92CF0">
        <w:rPr>
          <w:szCs w:val="22"/>
        </w:rPr>
        <w:t>The new house woul</w:t>
      </w:r>
      <w:r w:rsidR="00F4680B" w:rsidRPr="00D92CF0">
        <w:rPr>
          <w:szCs w:val="22"/>
        </w:rPr>
        <w:t>d</w:t>
      </w:r>
      <w:r w:rsidRPr="00D92CF0">
        <w:rPr>
          <w:szCs w:val="22"/>
        </w:rPr>
        <w:t xml:space="preserve"> set back 1</w:t>
      </w:r>
      <w:r w:rsidR="00640469" w:rsidRPr="00D92CF0">
        <w:rPr>
          <w:szCs w:val="22"/>
        </w:rPr>
        <w:t xml:space="preserve">28 </w:t>
      </w:r>
      <w:r w:rsidRPr="00D92CF0">
        <w:rPr>
          <w:szCs w:val="22"/>
        </w:rPr>
        <w:t xml:space="preserve"> feet from the </w:t>
      </w:r>
      <w:r w:rsidR="00640469" w:rsidRPr="00D92CF0">
        <w:rPr>
          <w:szCs w:val="22"/>
        </w:rPr>
        <w:t>coastal beach</w:t>
      </w:r>
      <w:r w:rsidR="002342F6" w:rsidRPr="00D92CF0">
        <w:rPr>
          <w:szCs w:val="22"/>
        </w:rPr>
        <w:t xml:space="preserve">. The plan does not show the distance from the top of the </w:t>
      </w:r>
      <w:r w:rsidR="00640469" w:rsidRPr="00D92CF0">
        <w:rPr>
          <w:szCs w:val="22"/>
        </w:rPr>
        <w:t xml:space="preserve"> coastal bank.   </w:t>
      </w:r>
      <w:r w:rsidR="002342F6" w:rsidRPr="00D92CF0">
        <w:rPr>
          <w:szCs w:val="22"/>
        </w:rPr>
        <w:t xml:space="preserve">There are no proposed structures within the Buffer Zone to the edge of Middle Cove. The plan does not show the setback from the edge of the wetland.  </w:t>
      </w:r>
    </w:p>
    <w:p w:rsidR="00B1212E" w:rsidRPr="00D92CF0" w:rsidRDefault="000C0990" w:rsidP="003418D3">
      <w:pPr>
        <w:pStyle w:val="ListParagraph"/>
        <w:numPr>
          <w:ilvl w:val="0"/>
          <w:numId w:val="2"/>
        </w:numPr>
        <w:rPr>
          <w:szCs w:val="22"/>
        </w:rPr>
      </w:pPr>
      <w:r w:rsidRPr="00D92CF0">
        <w:rPr>
          <w:szCs w:val="22"/>
        </w:rPr>
        <w:t>The house is more than  100 feet from the t</w:t>
      </w:r>
      <w:r w:rsidR="00B1212E" w:rsidRPr="00D92CF0">
        <w:rPr>
          <w:szCs w:val="22"/>
        </w:rPr>
        <w:t xml:space="preserve">op of the coastal bank to Tisbury Great Pond. </w:t>
      </w:r>
    </w:p>
    <w:p w:rsidR="00B1212E" w:rsidRPr="00D92CF0" w:rsidRDefault="00B1212E" w:rsidP="003418D3">
      <w:pPr>
        <w:pStyle w:val="ListParagraph"/>
        <w:numPr>
          <w:ilvl w:val="0"/>
          <w:numId w:val="2"/>
        </w:numPr>
        <w:rPr>
          <w:szCs w:val="22"/>
        </w:rPr>
      </w:pPr>
      <w:r w:rsidRPr="00D92CF0">
        <w:rPr>
          <w:szCs w:val="22"/>
        </w:rPr>
        <w:t xml:space="preserve">The new house would be </w:t>
      </w:r>
      <w:r w:rsidR="002342F6" w:rsidRPr="00D92CF0">
        <w:rPr>
          <w:szCs w:val="22"/>
        </w:rPr>
        <w:t xml:space="preserve">slightly </w:t>
      </w:r>
      <w:r w:rsidRPr="00D92CF0">
        <w:rPr>
          <w:szCs w:val="22"/>
        </w:rPr>
        <w:t xml:space="preserve">set back  from elevation 10 which </w:t>
      </w:r>
      <w:r w:rsidR="00C80CB1" w:rsidRPr="00D92CF0">
        <w:rPr>
          <w:szCs w:val="22"/>
        </w:rPr>
        <w:t>demarcates</w:t>
      </w:r>
      <w:r w:rsidRPr="00D92CF0">
        <w:rPr>
          <w:szCs w:val="22"/>
        </w:rPr>
        <w:t xml:space="preserve"> the flood plain elevation and the boundary of  Land Subject to Coastal Storm Flowage ( LSCSF)</w:t>
      </w:r>
    </w:p>
    <w:p w:rsidR="00C91639" w:rsidRPr="00D92CF0" w:rsidRDefault="00C91639" w:rsidP="003418D3">
      <w:pPr>
        <w:pStyle w:val="ListParagraph"/>
        <w:numPr>
          <w:ilvl w:val="0"/>
          <w:numId w:val="2"/>
        </w:numPr>
        <w:rPr>
          <w:szCs w:val="22"/>
        </w:rPr>
      </w:pPr>
      <w:r w:rsidRPr="00D92CF0">
        <w:rPr>
          <w:szCs w:val="22"/>
        </w:rPr>
        <w:t>Camp on lot 7</w:t>
      </w:r>
      <w:r w:rsidR="00680EA5" w:rsidRPr="00D92CF0">
        <w:rPr>
          <w:szCs w:val="22"/>
        </w:rPr>
        <w:t>:</w:t>
      </w:r>
      <w:r w:rsidRPr="00D92CF0">
        <w:rPr>
          <w:szCs w:val="22"/>
        </w:rPr>
        <w:t xml:space="preserve"> This NOI does not seek permission for any </w:t>
      </w:r>
      <w:r w:rsidR="00C80CB1" w:rsidRPr="00D92CF0">
        <w:rPr>
          <w:szCs w:val="22"/>
        </w:rPr>
        <w:t>alterations</w:t>
      </w:r>
      <w:r w:rsidRPr="00D92CF0">
        <w:rPr>
          <w:szCs w:val="22"/>
        </w:rPr>
        <w:t xml:space="preserve"> to the camp, only  abandonment and restoration of the existing driveway. There are plans to renovate this structure that are not part of this application. </w:t>
      </w:r>
    </w:p>
    <w:p w:rsidR="004C7BD0" w:rsidRPr="00D92CF0" w:rsidRDefault="003418D3" w:rsidP="00092994">
      <w:pPr>
        <w:pStyle w:val="ListParagraph"/>
        <w:numPr>
          <w:ilvl w:val="0"/>
          <w:numId w:val="2"/>
        </w:numPr>
        <w:rPr>
          <w:szCs w:val="22"/>
        </w:rPr>
      </w:pPr>
      <w:r w:rsidRPr="00D92CF0">
        <w:rPr>
          <w:szCs w:val="22"/>
        </w:rPr>
        <w:t>W</w:t>
      </w:r>
      <w:r w:rsidR="004C7BD0" w:rsidRPr="00D92CF0">
        <w:rPr>
          <w:szCs w:val="22"/>
        </w:rPr>
        <w:t>ells:</w:t>
      </w:r>
      <w:r w:rsidR="00644EC7" w:rsidRPr="00D92CF0">
        <w:rPr>
          <w:szCs w:val="22"/>
        </w:rPr>
        <w:t xml:space="preserve"> </w:t>
      </w:r>
      <w:r w:rsidR="004C7BD0" w:rsidRPr="00D92CF0">
        <w:rPr>
          <w:szCs w:val="22"/>
        </w:rPr>
        <w:t xml:space="preserve"> </w:t>
      </w:r>
      <w:r w:rsidR="0012751B" w:rsidRPr="00D92CF0">
        <w:rPr>
          <w:szCs w:val="22"/>
        </w:rPr>
        <w:t xml:space="preserve">The </w:t>
      </w:r>
      <w:r w:rsidR="004C7BD0" w:rsidRPr="00D92CF0">
        <w:rPr>
          <w:szCs w:val="22"/>
        </w:rPr>
        <w:t xml:space="preserve"> Board of Health has approved the location of </w:t>
      </w:r>
      <w:r w:rsidR="0012751B" w:rsidRPr="00D92CF0">
        <w:rPr>
          <w:szCs w:val="22"/>
        </w:rPr>
        <w:t xml:space="preserve">two new wells just inside flood elevation 10. </w:t>
      </w:r>
      <w:r w:rsidR="004C7BD0" w:rsidRPr="00D92CF0">
        <w:rPr>
          <w:szCs w:val="22"/>
        </w:rPr>
        <w:t xml:space="preserve"> </w:t>
      </w:r>
    </w:p>
    <w:p w:rsidR="00644EC7" w:rsidRPr="00D92CF0" w:rsidRDefault="004C7BD0" w:rsidP="00092994">
      <w:pPr>
        <w:pStyle w:val="ListParagraph"/>
        <w:numPr>
          <w:ilvl w:val="0"/>
          <w:numId w:val="2"/>
        </w:numPr>
        <w:rPr>
          <w:szCs w:val="22"/>
        </w:rPr>
      </w:pPr>
      <w:r w:rsidRPr="00D92CF0">
        <w:rPr>
          <w:szCs w:val="22"/>
        </w:rPr>
        <w:t xml:space="preserve">Septic System:  The </w:t>
      </w:r>
      <w:r w:rsidR="00C80CB1" w:rsidRPr="00D92CF0">
        <w:rPr>
          <w:szCs w:val="22"/>
        </w:rPr>
        <w:t>leach field</w:t>
      </w:r>
      <w:r w:rsidRPr="00D92CF0">
        <w:rPr>
          <w:szCs w:val="22"/>
        </w:rPr>
        <w:t xml:space="preserve"> is in compliance with the BOH setback to a coastal salt  pond</w:t>
      </w:r>
    </w:p>
    <w:p w:rsidR="002006CC" w:rsidRPr="00D92CF0" w:rsidRDefault="002006CC" w:rsidP="00B378D8">
      <w:pPr>
        <w:pStyle w:val="ListParagraph"/>
        <w:numPr>
          <w:ilvl w:val="0"/>
          <w:numId w:val="2"/>
        </w:numPr>
        <w:rPr>
          <w:szCs w:val="22"/>
        </w:rPr>
      </w:pPr>
      <w:r w:rsidRPr="00D92CF0">
        <w:rPr>
          <w:szCs w:val="22"/>
        </w:rPr>
        <w:t>Work in Wildlife Habitat Areas</w:t>
      </w:r>
      <w:r w:rsidR="00644EC7" w:rsidRPr="00D92CF0">
        <w:rPr>
          <w:szCs w:val="22"/>
        </w:rPr>
        <w:t xml:space="preserve">: </w:t>
      </w:r>
      <w:r w:rsidR="00680EA5" w:rsidRPr="00D92CF0">
        <w:rPr>
          <w:szCs w:val="22"/>
        </w:rPr>
        <w:t xml:space="preserve"> </w:t>
      </w:r>
      <w:r w:rsidRPr="00D92CF0">
        <w:rPr>
          <w:szCs w:val="22"/>
        </w:rPr>
        <w:t>No work  is proposed within Estimated Habit</w:t>
      </w:r>
      <w:r w:rsidR="00C80CB1" w:rsidRPr="00D92CF0">
        <w:rPr>
          <w:szCs w:val="22"/>
        </w:rPr>
        <w:t>at</w:t>
      </w:r>
      <w:r w:rsidRPr="00D92CF0">
        <w:rPr>
          <w:szCs w:val="22"/>
        </w:rPr>
        <w:t xml:space="preserve"> regulated under the Wetlands Protection Act. </w:t>
      </w:r>
      <w:r w:rsidR="00092994" w:rsidRPr="00D92CF0">
        <w:rPr>
          <w:szCs w:val="22"/>
        </w:rPr>
        <w:t xml:space="preserve"> It is located within Priority Habitat which means alteration of this area for installation. </w:t>
      </w:r>
      <w:r w:rsidR="00680EA5" w:rsidRPr="00D92CF0">
        <w:rPr>
          <w:szCs w:val="22"/>
        </w:rPr>
        <w:t xml:space="preserve"> </w:t>
      </w:r>
      <w:r w:rsidR="00092994" w:rsidRPr="00D92CF0">
        <w:rPr>
          <w:szCs w:val="22"/>
        </w:rPr>
        <w:t>The</w:t>
      </w:r>
      <w:r w:rsidR="00C91639" w:rsidRPr="00D92CF0">
        <w:rPr>
          <w:szCs w:val="22"/>
        </w:rPr>
        <w:t xml:space="preserve"> comment letter from NHESP has not been received. It is the Commission’s practice to continue all public hearings </w:t>
      </w:r>
      <w:r w:rsidR="008510F0" w:rsidRPr="00D92CF0">
        <w:rPr>
          <w:szCs w:val="22"/>
        </w:rPr>
        <w:t xml:space="preserve">until </w:t>
      </w:r>
      <w:r w:rsidR="00C91639" w:rsidRPr="00D92CF0">
        <w:rPr>
          <w:szCs w:val="22"/>
        </w:rPr>
        <w:t xml:space="preserve">the comment letter submitted. </w:t>
      </w:r>
    </w:p>
    <w:p w:rsidR="00B1212E" w:rsidRPr="00D92CF0" w:rsidRDefault="00B1212E" w:rsidP="00B378D8">
      <w:pPr>
        <w:pStyle w:val="ListParagraph"/>
        <w:numPr>
          <w:ilvl w:val="0"/>
          <w:numId w:val="2"/>
        </w:numPr>
        <w:rPr>
          <w:szCs w:val="22"/>
        </w:rPr>
      </w:pPr>
      <w:r w:rsidRPr="00D92CF0">
        <w:rPr>
          <w:szCs w:val="22"/>
        </w:rPr>
        <w:t>MVC Referral:</w:t>
      </w:r>
      <w:r w:rsidR="00B378D8" w:rsidRPr="00D92CF0">
        <w:rPr>
          <w:szCs w:val="22"/>
        </w:rPr>
        <w:t xml:space="preserve"> Does this project q</w:t>
      </w:r>
      <w:r w:rsidRPr="00D92CF0">
        <w:rPr>
          <w:szCs w:val="22"/>
        </w:rPr>
        <w:t>ualif</w:t>
      </w:r>
      <w:r w:rsidR="00B378D8" w:rsidRPr="00D92CF0">
        <w:rPr>
          <w:szCs w:val="22"/>
        </w:rPr>
        <w:t xml:space="preserve">y </w:t>
      </w:r>
      <w:r w:rsidRPr="00D92CF0">
        <w:rPr>
          <w:szCs w:val="22"/>
        </w:rPr>
        <w:t>for mandatory referral under section 8.4 of the DRI checklist</w:t>
      </w:r>
      <w:r w:rsidR="00B378D8" w:rsidRPr="00D92CF0">
        <w:rPr>
          <w:szCs w:val="22"/>
        </w:rPr>
        <w:t xml:space="preserve">  or under the d</w:t>
      </w:r>
      <w:r w:rsidR="00C80CB1" w:rsidRPr="00D92CF0">
        <w:rPr>
          <w:szCs w:val="22"/>
        </w:rPr>
        <w:t>iscretionary</w:t>
      </w:r>
      <w:r w:rsidRPr="00D92CF0">
        <w:rPr>
          <w:szCs w:val="22"/>
        </w:rPr>
        <w:t xml:space="preserve"> referral</w:t>
      </w:r>
      <w:r w:rsidR="00B378D8" w:rsidRPr="00D92CF0">
        <w:rPr>
          <w:szCs w:val="22"/>
        </w:rPr>
        <w:t>s</w:t>
      </w:r>
      <w:r w:rsidRPr="00D92CF0">
        <w:rPr>
          <w:szCs w:val="22"/>
        </w:rPr>
        <w:t xml:space="preserve"> related to visibility from Tisbury Great Pond and location of structure in a nitrogen sensitive watershed</w:t>
      </w:r>
      <w:r w:rsidR="00B378D8" w:rsidRPr="00D92CF0">
        <w:rPr>
          <w:szCs w:val="22"/>
        </w:rPr>
        <w:t xml:space="preserve">? </w:t>
      </w:r>
    </w:p>
    <w:p w:rsidR="00644EC7" w:rsidRPr="00D92CF0" w:rsidRDefault="00644EC7" w:rsidP="00644EC7">
      <w:pPr>
        <w:rPr>
          <w:b/>
          <w:szCs w:val="22"/>
        </w:rPr>
      </w:pPr>
    </w:p>
    <w:p w:rsidR="00644EC7" w:rsidRPr="00D92CF0" w:rsidRDefault="00644EC7" w:rsidP="00644EC7">
      <w:pPr>
        <w:rPr>
          <w:b/>
          <w:szCs w:val="22"/>
        </w:rPr>
      </w:pPr>
      <w:r w:rsidRPr="00D92CF0">
        <w:rPr>
          <w:b/>
          <w:szCs w:val="22"/>
        </w:rPr>
        <w:t xml:space="preserve">Commissioner’s Comments/ Questions: </w:t>
      </w:r>
    </w:p>
    <w:p w:rsidR="00644EC7" w:rsidRPr="00D92CF0" w:rsidRDefault="00644EC7" w:rsidP="00644EC7">
      <w:pPr>
        <w:rPr>
          <w:szCs w:val="22"/>
        </w:rPr>
      </w:pPr>
    </w:p>
    <w:p w:rsidR="00644EC7" w:rsidRPr="00D92CF0" w:rsidRDefault="00644EC7" w:rsidP="00644EC7">
      <w:pPr>
        <w:rPr>
          <w:szCs w:val="22"/>
        </w:rPr>
      </w:pPr>
      <w:r w:rsidRPr="00D92CF0">
        <w:rPr>
          <w:szCs w:val="22"/>
        </w:rPr>
        <w:t xml:space="preserve">Geraldine noted that the Board of Health is currently reviewing </w:t>
      </w:r>
      <w:r w:rsidR="00092994" w:rsidRPr="00D92CF0">
        <w:rPr>
          <w:szCs w:val="22"/>
        </w:rPr>
        <w:t>the Town’s s</w:t>
      </w:r>
      <w:r w:rsidRPr="00D92CF0">
        <w:rPr>
          <w:szCs w:val="22"/>
        </w:rPr>
        <w:t xml:space="preserve">ceptic regulations. George replied that the BOH has already approved the location of the wells. The BOH will not issue a permit for the septic system until after the wells are installed. </w:t>
      </w:r>
    </w:p>
    <w:p w:rsidR="00644EC7" w:rsidRPr="00D92CF0" w:rsidRDefault="00644EC7" w:rsidP="00644EC7">
      <w:pPr>
        <w:rPr>
          <w:szCs w:val="22"/>
        </w:rPr>
      </w:pPr>
    </w:p>
    <w:p w:rsidR="00644EC7" w:rsidRPr="00D92CF0" w:rsidRDefault="00644EC7" w:rsidP="00644EC7">
      <w:pPr>
        <w:rPr>
          <w:szCs w:val="22"/>
        </w:rPr>
      </w:pPr>
      <w:r w:rsidRPr="00D92CF0">
        <w:rPr>
          <w:szCs w:val="22"/>
        </w:rPr>
        <w:t xml:space="preserve"> Geraldine followed up by noting that the town is reviewing house size</w:t>
      </w:r>
      <w:r w:rsidR="00B378D8" w:rsidRPr="00D92CF0">
        <w:rPr>
          <w:szCs w:val="22"/>
        </w:rPr>
        <w:t>.</w:t>
      </w:r>
      <w:r w:rsidRPr="00D92CF0">
        <w:rPr>
          <w:szCs w:val="22"/>
        </w:rPr>
        <w:t xml:space="preserve">  She feels </w:t>
      </w:r>
      <w:r w:rsidR="00B378D8" w:rsidRPr="00D92CF0">
        <w:rPr>
          <w:szCs w:val="22"/>
        </w:rPr>
        <w:t>this is a</w:t>
      </w:r>
      <w:r w:rsidRPr="00D92CF0">
        <w:rPr>
          <w:szCs w:val="22"/>
        </w:rPr>
        <w:t xml:space="preserve"> large and complex project with a lot of site disturbance  in a sensitive area </w:t>
      </w:r>
      <w:r w:rsidR="00B378D8" w:rsidRPr="00D92CF0">
        <w:rPr>
          <w:szCs w:val="22"/>
        </w:rPr>
        <w:t xml:space="preserve">  and that </w:t>
      </w:r>
      <w:r w:rsidRPr="00D92CF0">
        <w:rPr>
          <w:szCs w:val="22"/>
        </w:rPr>
        <w:t xml:space="preserve"> it needs to be looked at in a holistic way by the MVC.  </w:t>
      </w:r>
    </w:p>
    <w:p w:rsidR="00644EC7" w:rsidRPr="00D92CF0" w:rsidRDefault="00644EC7" w:rsidP="00644EC7">
      <w:pPr>
        <w:rPr>
          <w:szCs w:val="22"/>
        </w:rPr>
      </w:pPr>
    </w:p>
    <w:p w:rsidR="00644EC7" w:rsidRPr="00D92CF0" w:rsidRDefault="00644EC7" w:rsidP="00644EC7">
      <w:pPr>
        <w:rPr>
          <w:szCs w:val="22"/>
        </w:rPr>
      </w:pPr>
      <w:r w:rsidRPr="00D92CF0">
        <w:rPr>
          <w:szCs w:val="22"/>
        </w:rPr>
        <w:t xml:space="preserve">Whit said that under the possible factors warranting discretionary referral, one might ask whether there will be a negative impact on the cultural or historical resources </w:t>
      </w:r>
      <w:r w:rsidR="00092994" w:rsidRPr="00D92CF0">
        <w:rPr>
          <w:szCs w:val="22"/>
        </w:rPr>
        <w:t>and</w:t>
      </w:r>
      <w:r w:rsidRPr="00D92CF0">
        <w:rPr>
          <w:szCs w:val="22"/>
        </w:rPr>
        <w:t xml:space="preserve"> neighborhood character.  The camp was historically used for hunting. Proper houses were not built so that they could be moved back  if </w:t>
      </w:r>
      <w:r w:rsidR="00734BC9" w:rsidRPr="00D92CF0">
        <w:rPr>
          <w:szCs w:val="22"/>
        </w:rPr>
        <w:t>a s</w:t>
      </w:r>
      <w:r w:rsidRPr="00D92CF0">
        <w:rPr>
          <w:szCs w:val="22"/>
        </w:rPr>
        <w:t xml:space="preserve">torm wiped </w:t>
      </w:r>
      <w:r w:rsidR="00B378D8" w:rsidRPr="00D92CF0">
        <w:rPr>
          <w:szCs w:val="22"/>
        </w:rPr>
        <w:t>out a structure.</w:t>
      </w:r>
      <w:r w:rsidRPr="00D92CF0">
        <w:rPr>
          <w:szCs w:val="22"/>
        </w:rPr>
        <w:t xml:space="preserve">  This house</w:t>
      </w:r>
      <w:r w:rsidR="00092994" w:rsidRPr="00D92CF0">
        <w:rPr>
          <w:szCs w:val="22"/>
        </w:rPr>
        <w:t>,</w:t>
      </w:r>
      <w:r w:rsidRPr="00D92CF0">
        <w:rPr>
          <w:szCs w:val="22"/>
        </w:rPr>
        <w:t xml:space="preserve"> while it may qualify under the DEP</w:t>
      </w:r>
      <w:r w:rsidR="00734BC9" w:rsidRPr="00D92CF0">
        <w:rPr>
          <w:szCs w:val="22"/>
        </w:rPr>
        <w:t xml:space="preserve"> regulations</w:t>
      </w:r>
      <w:r w:rsidRPr="00D92CF0">
        <w:rPr>
          <w:szCs w:val="22"/>
        </w:rPr>
        <w:t xml:space="preserve"> as George describes</w:t>
      </w:r>
      <w:r w:rsidR="00734BC9" w:rsidRPr="00D92CF0">
        <w:rPr>
          <w:szCs w:val="22"/>
        </w:rPr>
        <w:t xml:space="preserve">, </w:t>
      </w:r>
      <w:r w:rsidRPr="00D92CF0">
        <w:rPr>
          <w:szCs w:val="22"/>
        </w:rPr>
        <w:t xml:space="preserve"> it is way out the character of the neighborhood.  For this reason alone, it  could be referred. </w:t>
      </w:r>
    </w:p>
    <w:p w:rsidR="00644EC7" w:rsidRPr="00D92CF0" w:rsidRDefault="00644EC7" w:rsidP="00644EC7">
      <w:pPr>
        <w:rPr>
          <w:szCs w:val="22"/>
        </w:rPr>
      </w:pPr>
    </w:p>
    <w:p w:rsidR="00734BC9" w:rsidRPr="00D92CF0" w:rsidRDefault="00644EC7" w:rsidP="00734BC9">
      <w:pPr>
        <w:rPr>
          <w:szCs w:val="22"/>
        </w:rPr>
      </w:pPr>
      <w:r w:rsidRPr="00D92CF0">
        <w:rPr>
          <w:szCs w:val="22"/>
        </w:rPr>
        <w:t>Angela noted that the project is within a District of Critical Planning under the DRI checklist, which is a man</w:t>
      </w:r>
      <w:r w:rsidR="008510F0" w:rsidRPr="00D92CF0">
        <w:rPr>
          <w:szCs w:val="22"/>
        </w:rPr>
        <w:t>datory</w:t>
      </w:r>
      <w:r w:rsidRPr="00D92CF0">
        <w:rPr>
          <w:szCs w:val="22"/>
        </w:rPr>
        <w:t xml:space="preserve"> referral. </w:t>
      </w:r>
      <w:r w:rsidR="00734BC9" w:rsidRPr="00D92CF0">
        <w:rPr>
          <w:szCs w:val="22"/>
        </w:rPr>
        <w:t>After a reading of the Section 8.4 it was clear that this section does not refer single family dwellings.  The referral would be discr</w:t>
      </w:r>
      <w:r w:rsidR="00AA265E" w:rsidRPr="00D92CF0">
        <w:rPr>
          <w:szCs w:val="22"/>
        </w:rPr>
        <w:t>etionary</w:t>
      </w:r>
      <w:r w:rsidR="00734BC9" w:rsidRPr="00D92CF0">
        <w:rPr>
          <w:szCs w:val="22"/>
        </w:rPr>
        <w:t xml:space="preserve">. </w:t>
      </w:r>
    </w:p>
    <w:p w:rsidR="00734BC9" w:rsidRPr="00D92CF0" w:rsidRDefault="00734BC9" w:rsidP="00734BC9">
      <w:pPr>
        <w:rPr>
          <w:szCs w:val="22"/>
        </w:rPr>
      </w:pPr>
    </w:p>
    <w:p w:rsidR="00734BC9" w:rsidRPr="00D92CF0" w:rsidRDefault="00644EC7" w:rsidP="00734BC9">
      <w:pPr>
        <w:rPr>
          <w:szCs w:val="22"/>
        </w:rPr>
      </w:pPr>
      <w:r w:rsidRPr="00D92CF0">
        <w:rPr>
          <w:szCs w:val="22"/>
        </w:rPr>
        <w:t xml:space="preserve">George offered to provide the board with an  aerial photo of all the houses around Tisbury Great Pond that are smaller and larger than the one being proposed. </w:t>
      </w:r>
      <w:r w:rsidR="00734BC9" w:rsidRPr="00D92CF0">
        <w:rPr>
          <w:szCs w:val="22"/>
        </w:rPr>
        <w:t xml:space="preserve"> </w:t>
      </w:r>
    </w:p>
    <w:p w:rsidR="00734BC9" w:rsidRPr="00D92CF0" w:rsidRDefault="00734BC9" w:rsidP="00734BC9">
      <w:pPr>
        <w:rPr>
          <w:szCs w:val="22"/>
        </w:rPr>
      </w:pPr>
    </w:p>
    <w:p w:rsidR="00644EC7" w:rsidRPr="00D92CF0" w:rsidRDefault="00644EC7" w:rsidP="00644EC7">
      <w:pPr>
        <w:rPr>
          <w:szCs w:val="22"/>
        </w:rPr>
      </w:pPr>
      <w:r w:rsidRPr="00D92CF0">
        <w:rPr>
          <w:szCs w:val="22"/>
        </w:rPr>
        <w:t xml:space="preserve">Peter noted that the other houses George is referring to are not </w:t>
      </w:r>
      <w:r w:rsidR="00734BC9" w:rsidRPr="00D92CF0">
        <w:rPr>
          <w:szCs w:val="22"/>
        </w:rPr>
        <w:t xml:space="preserve">in locations </w:t>
      </w:r>
      <w:r w:rsidRPr="00D92CF0">
        <w:rPr>
          <w:szCs w:val="22"/>
        </w:rPr>
        <w:t>a</w:t>
      </w:r>
      <w:r w:rsidR="00734BC9" w:rsidRPr="00D92CF0">
        <w:rPr>
          <w:szCs w:val="22"/>
        </w:rPr>
        <w:t>s</w:t>
      </w:r>
      <w:r w:rsidRPr="00D92CF0">
        <w:rPr>
          <w:szCs w:val="22"/>
        </w:rPr>
        <w:t xml:space="preserve"> fragile as this one.  </w:t>
      </w:r>
      <w:r w:rsidR="00734BC9" w:rsidRPr="00D92CF0">
        <w:rPr>
          <w:szCs w:val="22"/>
        </w:rPr>
        <w:t>The new house is b</w:t>
      </w:r>
      <w:r w:rsidRPr="00D92CF0">
        <w:rPr>
          <w:szCs w:val="22"/>
        </w:rPr>
        <w:t xml:space="preserve">arely above the flood </w:t>
      </w:r>
      <w:r w:rsidR="00092994" w:rsidRPr="00D92CF0">
        <w:rPr>
          <w:szCs w:val="22"/>
        </w:rPr>
        <w:t>elevation</w:t>
      </w:r>
      <w:r w:rsidRPr="00D92CF0">
        <w:rPr>
          <w:szCs w:val="22"/>
        </w:rPr>
        <w:t>.</w:t>
      </w:r>
      <w:r w:rsidR="00734BC9" w:rsidRPr="00D92CF0">
        <w:rPr>
          <w:szCs w:val="22"/>
        </w:rPr>
        <w:t xml:space="preserve"> </w:t>
      </w:r>
      <w:r w:rsidRPr="00D92CF0">
        <w:rPr>
          <w:szCs w:val="22"/>
        </w:rPr>
        <w:t>George</w:t>
      </w:r>
      <w:r w:rsidR="00734BC9" w:rsidRPr="00D92CF0">
        <w:rPr>
          <w:szCs w:val="22"/>
        </w:rPr>
        <w:t xml:space="preserve"> replied that</w:t>
      </w:r>
      <w:r w:rsidR="008510F0" w:rsidRPr="00D92CF0">
        <w:rPr>
          <w:szCs w:val="22"/>
        </w:rPr>
        <w:t xml:space="preserve"> foundation</w:t>
      </w:r>
      <w:r w:rsidRPr="00D92CF0">
        <w:rPr>
          <w:szCs w:val="22"/>
        </w:rPr>
        <w:t xml:space="preserve"> will be 100 </w:t>
      </w:r>
      <w:r w:rsidR="00092994" w:rsidRPr="00D92CF0">
        <w:rPr>
          <w:szCs w:val="22"/>
        </w:rPr>
        <w:t xml:space="preserve">% </w:t>
      </w:r>
      <w:r w:rsidRPr="00D92CF0">
        <w:rPr>
          <w:szCs w:val="22"/>
        </w:rPr>
        <w:t xml:space="preserve">compliant with the FEMA and building code </w:t>
      </w:r>
      <w:r w:rsidR="00B378D8" w:rsidRPr="00D92CF0">
        <w:rPr>
          <w:szCs w:val="22"/>
        </w:rPr>
        <w:t xml:space="preserve">requirements </w:t>
      </w:r>
      <w:r w:rsidRPr="00D92CF0">
        <w:rPr>
          <w:szCs w:val="22"/>
        </w:rPr>
        <w:t xml:space="preserve">for structures within a flood zone.  </w:t>
      </w:r>
    </w:p>
    <w:p w:rsidR="00734BC9" w:rsidRPr="00D92CF0" w:rsidRDefault="00734BC9" w:rsidP="00644EC7">
      <w:pPr>
        <w:rPr>
          <w:szCs w:val="22"/>
        </w:rPr>
      </w:pPr>
    </w:p>
    <w:p w:rsidR="00734BC9" w:rsidRPr="00D92CF0" w:rsidRDefault="00734BC9" w:rsidP="00734BC9">
      <w:pPr>
        <w:rPr>
          <w:szCs w:val="22"/>
        </w:rPr>
      </w:pPr>
      <w:r w:rsidRPr="00D92CF0">
        <w:rPr>
          <w:szCs w:val="22"/>
        </w:rPr>
        <w:t xml:space="preserve">Whit noted that the board does not have control over the size of this house.  </w:t>
      </w:r>
    </w:p>
    <w:p w:rsidR="00734BC9" w:rsidRPr="00D92CF0" w:rsidRDefault="00734BC9" w:rsidP="00644EC7">
      <w:pPr>
        <w:rPr>
          <w:szCs w:val="22"/>
        </w:rPr>
      </w:pPr>
    </w:p>
    <w:p w:rsidR="00B378D8" w:rsidRPr="00D92CF0" w:rsidRDefault="000C0990" w:rsidP="00B378D8">
      <w:pPr>
        <w:rPr>
          <w:szCs w:val="22"/>
        </w:rPr>
      </w:pPr>
      <w:r w:rsidRPr="00D92CF0">
        <w:rPr>
          <w:szCs w:val="22"/>
        </w:rPr>
        <w:t xml:space="preserve">Michael said that there will be a huge impact to the area during construction.   Where will cars/ trucks be parked. Where will stockpiling be done.  </w:t>
      </w:r>
      <w:r w:rsidR="00B378D8" w:rsidRPr="00D92CF0">
        <w:rPr>
          <w:szCs w:val="22"/>
        </w:rPr>
        <w:t>Michael  asked about  the impacts on the land such as compaction of soils, the number of vehicles and the  and impacts to wildlife during construction of a project of this size</w:t>
      </w:r>
    </w:p>
    <w:p w:rsidR="00092994" w:rsidRPr="00D92CF0" w:rsidRDefault="00092994" w:rsidP="000C0990">
      <w:pPr>
        <w:rPr>
          <w:szCs w:val="22"/>
        </w:rPr>
      </w:pPr>
    </w:p>
    <w:p w:rsidR="000C0990" w:rsidRPr="00D92CF0" w:rsidRDefault="000C0990" w:rsidP="000C0990">
      <w:pPr>
        <w:rPr>
          <w:szCs w:val="22"/>
        </w:rPr>
      </w:pPr>
      <w:r w:rsidRPr="00D92CF0">
        <w:rPr>
          <w:szCs w:val="22"/>
        </w:rPr>
        <w:t xml:space="preserve">Peter stated that the footprint is huge with sitting rooms as large as the bedrooms. </w:t>
      </w:r>
    </w:p>
    <w:p w:rsidR="00B378D8" w:rsidRPr="00D92CF0" w:rsidRDefault="00B378D8" w:rsidP="000C0990">
      <w:pPr>
        <w:rPr>
          <w:szCs w:val="22"/>
        </w:rPr>
      </w:pPr>
    </w:p>
    <w:p w:rsidR="000C0990" w:rsidRPr="00D92CF0" w:rsidRDefault="00092994" w:rsidP="000C0990">
      <w:pPr>
        <w:rPr>
          <w:szCs w:val="22"/>
        </w:rPr>
      </w:pPr>
      <w:r w:rsidRPr="00D92CF0">
        <w:rPr>
          <w:szCs w:val="22"/>
        </w:rPr>
        <w:t xml:space="preserve">Peter asked if it was necessary to have an approximately  3,000 sq. ft. </w:t>
      </w:r>
      <w:r w:rsidR="000C0990" w:rsidRPr="00D92CF0">
        <w:rPr>
          <w:szCs w:val="22"/>
        </w:rPr>
        <w:t xml:space="preserve"> parking area.  </w:t>
      </w:r>
      <w:r w:rsidR="00023EC8" w:rsidRPr="00D92CF0">
        <w:rPr>
          <w:szCs w:val="22"/>
        </w:rPr>
        <w:t>Peter stated that the project f</w:t>
      </w:r>
      <w:r w:rsidR="000C0990" w:rsidRPr="00D92CF0">
        <w:rPr>
          <w:szCs w:val="22"/>
        </w:rPr>
        <w:t xml:space="preserve">lies in the face of everything the board is learning </w:t>
      </w:r>
      <w:r w:rsidR="00023EC8" w:rsidRPr="00D92CF0">
        <w:rPr>
          <w:szCs w:val="22"/>
        </w:rPr>
        <w:t xml:space="preserve"> about </w:t>
      </w:r>
      <w:r w:rsidR="000C0990" w:rsidRPr="00D92CF0">
        <w:rPr>
          <w:szCs w:val="22"/>
        </w:rPr>
        <w:t xml:space="preserve">managed retreat as sea level rises. Any revisions to the project would be great.  </w:t>
      </w:r>
    </w:p>
    <w:p w:rsidR="009A16D9" w:rsidRPr="00D92CF0" w:rsidRDefault="009A16D9" w:rsidP="009A16D9">
      <w:pPr>
        <w:rPr>
          <w:szCs w:val="22"/>
        </w:rPr>
      </w:pPr>
      <w:r w:rsidRPr="00D92CF0">
        <w:rPr>
          <w:szCs w:val="22"/>
        </w:rPr>
        <w:t xml:space="preserve">The board would like to know the square footage of the decking and terraces and see a landscaping plan.   From the architects plan there appears to be a hardscaped terrace.  </w:t>
      </w:r>
    </w:p>
    <w:p w:rsidR="000C0990" w:rsidRPr="00D92CF0" w:rsidRDefault="000C0990" w:rsidP="000C0990">
      <w:pPr>
        <w:rPr>
          <w:szCs w:val="22"/>
        </w:rPr>
      </w:pPr>
    </w:p>
    <w:p w:rsidR="002A533D" w:rsidRPr="00D92CF0" w:rsidRDefault="00FF5597" w:rsidP="00FF5597">
      <w:pPr>
        <w:rPr>
          <w:szCs w:val="22"/>
        </w:rPr>
      </w:pPr>
      <w:r w:rsidRPr="00D92CF0">
        <w:rPr>
          <w:b/>
          <w:szCs w:val="22"/>
        </w:rPr>
        <w:t>P</w:t>
      </w:r>
      <w:r w:rsidR="002A533D" w:rsidRPr="00D92CF0">
        <w:rPr>
          <w:b/>
          <w:szCs w:val="22"/>
        </w:rPr>
        <w:t>ublic comment letters:</w:t>
      </w:r>
      <w:r w:rsidRPr="00D92CF0">
        <w:rPr>
          <w:b/>
          <w:szCs w:val="22"/>
        </w:rPr>
        <w:t xml:space="preserve"> </w:t>
      </w:r>
      <w:r w:rsidRPr="00D92CF0">
        <w:rPr>
          <w:szCs w:val="22"/>
        </w:rPr>
        <w:t>The following public comment letters were noted</w:t>
      </w:r>
      <w:r w:rsidR="00644EC7" w:rsidRPr="00D92CF0">
        <w:rPr>
          <w:szCs w:val="22"/>
        </w:rPr>
        <w:t xml:space="preserve"> for the record but not read or </w:t>
      </w:r>
      <w:r w:rsidRPr="00D92CF0">
        <w:rPr>
          <w:szCs w:val="22"/>
        </w:rPr>
        <w:t xml:space="preserve"> discussed.</w:t>
      </w:r>
      <w:r w:rsidR="00023EC8" w:rsidRPr="00D92CF0">
        <w:rPr>
          <w:szCs w:val="22"/>
        </w:rPr>
        <w:t xml:space="preserve"> </w:t>
      </w:r>
      <w:r w:rsidRPr="00D92CF0">
        <w:rPr>
          <w:szCs w:val="22"/>
        </w:rPr>
        <w:t xml:space="preserve"> </w:t>
      </w:r>
      <w:r w:rsidR="002A533D" w:rsidRPr="00D92CF0">
        <w:rPr>
          <w:szCs w:val="22"/>
        </w:rPr>
        <w:t xml:space="preserve">  Martha Moore: 2/12/22, Planning Board: 2/15/22 and reply to  PB letter Sourati: 2/17/22, Tara Whiting-Wells: 2/21/22, Phyllis Meras Cocroft: 2/21/22, Martha Moore 2/21/22 and Ginny Jones: 2/21/22</w:t>
      </w:r>
      <w:r w:rsidR="00B378D8" w:rsidRPr="00D92CF0">
        <w:rPr>
          <w:szCs w:val="22"/>
        </w:rPr>
        <w:t>.</w:t>
      </w:r>
      <w:r w:rsidR="00023EC8" w:rsidRPr="00D92CF0">
        <w:rPr>
          <w:szCs w:val="22"/>
        </w:rPr>
        <w:t xml:space="preserve"> The letters are all written in opposition to the project. </w:t>
      </w:r>
    </w:p>
    <w:p w:rsidR="004C7BD0" w:rsidRPr="00D92CF0" w:rsidRDefault="004C7BD0" w:rsidP="00FF5597">
      <w:pPr>
        <w:rPr>
          <w:b/>
          <w:szCs w:val="22"/>
        </w:rPr>
      </w:pPr>
    </w:p>
    <w:p w:rsidR="004C7BD0" w:rsidRPr="00D92CF0" w:rsidRDefault="004C7BD0" w:rsidP="00FF5597">
      <w:pPr>
        <w:rPr>
          <w:b/>
          <w:szCs w:val="22"/>
        </w:rPr>
      </w:pPr>
      <w:r w:rsidRPr="00D92CF0">
        <w:rPr>
          <w:b/>
          <w:szCs w:val="22"/>
        </w:rPr>
        <w:t xml:space="preserve">Public Comment: </w:t>
      </w:r>
    </w:p>
    <w:p w:rsidR="00B425FA" w:rsidRPr="00D92CF0" w:rsidRDefault="00B425FA" w:rsidP="00FF5597">
      <w:pPr>
        <w:rPr>
          <w:szCs w:val="22"/>
        </w:rPr>
      </w:pPr>
    </w:p>
    <w:p w:rsidR="009B524C" w:rsidRPr="00D92CF0" w:rsidRDefault="00B425FA" w:rsidP="00FF5597">
      <w:pPr>
        <w:rPr>
          <w:szCs w:val="22"/>
        </w:rPr>
      </w:pPr>
      <w:r w:rsidRPr="00D92CF0">
        <w:rPr>
          <w:szCs w:val="22"/>
        </w:rPr>
        <w:t>Alex Moore, who is a direct abutter to the north</w:t>
      </w:r>
      <w:r w:rsidR="00023EC8" w:rsidRPr="00D92CF0">
        <w:rPr>
          <w:szCs w:val="22"/>
        </w:rPr>
        <w:t xml:space="preserve"> pointed out that this property is </w:t>
      </w:r>
      <w:r w:rsidR="002E0B3F" w:rsidRPr="00D92CF0">
        <w:rPr>
          <w:szCs w:val="22"/>
        </w:rPr>
        <w:t>surround</w:t>
      </w:r>
      <w:r w:rsidR="00023EC8" w:rsidRPr="00D92CF0">
        <w:rPr>
          <w:szCs w:val="22"/>
        </w:rPr>
        <w:t xml:space="preserve">ed by water. </w:t>
      </w:r>
      <w:r w:rsidR="002E0B3F" w:rsidRPr="00D92CF0">
        <w:rPr>
          <w:szCs w:val="22"/>
        </w:rPr>
        <w:t xml:space="preserve">  </w:t>
      </w:r>
      <w:r w:rsidR="00734BC9" w:rsidRPr="00D92CF0">
        <w:rPr>
          <w:szCs w:val="22"/>
        </w:rPr>
        <w:t xml:space="preserve">He </w:t>
      </w:r>
      <w:r w:rsidR="00D14275" w:rsidRPr="00D92CF0">
        <w:rPr>
          <w:szCs w:val="22"/>
        </w:rPr>
        <w:t xml:space="preserve">expressed concerns about impacts to neighboring wells from the new septic system. </w:t>
      </w:r>
      <w:r w:rsidR="009B524C" w:rsidRPr="00D92CF0">
        <w:rPr>
          <w:szCs w:val="22"/>
        </w:rPr>
        <w:t xml:space="preserve">  </w:t>
      </w:r>
      <w:r w:rsidR="00734BC9" w:rsidRPr="00D92CF0">
        <w:rPr>
          <w:szCs w:val="22"/>
        </w:rPr>
        <w:t>He thinks the project should be</w:t>
      </w:r>
      <w:r w:rsidR="009B524C" w:rsidRPr="00D92CF0">
        <w:rPr>
          <w:szCs w:val="22"/>
        </w:rPr>
        <w:t xml:space="preserve"> </w:t>
      </w:r>
      <w:r w:rsidR="00C80CB1" w:rsidRPr="00D92CF0">
        <w:rPr>
          <w:szCs w:val="22"/>
        </w:rPr>
        <w:t>referred</w:t>
      </w:r>
      <w:r w:rsidR="009B524C" w:rsidRPr="00D92CF0">
        <w:rPr>
          <w:szCs w:val="22"/>
        </w:rPr>
        <w:t xml:space="preserve"> to the </w:t>
      </w:r>
      <w:r w:rsidR="00C80CB1" w:rsidRPr="00D92CF0">
        <w:rPr>
          <w:szCs w:val="22"/>
        </w:rPr>
        <w:t>MVC</w:t>
      </w:r>
      <w:r w:rsidR="009B524C" w:rsidRPr="00D92CF0">
        <w:rPr>
          <w:szCs w:val="22"/>
        </w:rPr>
        <w:t xml:space="preserve">.   </w:t>
      </w:r>
      <w:r w:rsidR="00734BC9" w:rsidRPr="00D92CF0">
        <w:rPr>
          <w:szCs w:val="22"/>
        </w:rPr>
        <w:t>He also m</w:t>
      </w:r>
      <w:r w:rsidR="009B524C" w:rsidRPr="00D92CF0">
        <w:rPr>
          <w:szCs w:val="22"/>
        </w:rPr>
        <w:t>entioned that</w:t>
      </w:r>
      <w:r w:rsidR="00734BC9" w:rsidRPr="00D92CF0">
        <w:rPr>
          <w:szCs w:val="22"/>
        </w:rPr>
        <w:t xml:space="preserve"> if the existing </w:t>
      </w:r>
      <w:r w:rsidR="009B524C" w:rsidRPr="00D92CF0">
        <w:rPr>
          <w:szCs w:val="22"/>
        </w:rPr>
        <w:t xml:space="preserve"> road </w:t>
      </w:r>
      <w:r w:rsidR="00734BC9" w:rsidRPr="00D92CF0">
        <w:rPr>
          <w:szCs w:val="22"/>
        </w:rPr>
        <w:t xml:space="preserve">is relocated </w:t>
      </w:r>
      <w:r w:rsidR="009B524C" w:rsidRPr="00D92CF0">
        <w:rPr>
          <w:szCs w:val="22"/>
        </w:rPr>
        <w:t xml:space="preserve">access over these roads that he and is family have had for more than 80 </w:t>
      </w:r>
      <w:r w:rsidR="00C80CB1" w:rsidRPr="00D92CF0">
        <w:rPr>
          <w:szCs w:val="22"/>
        </w:rPr>
        <w:t>years</w:t>
      </w:r>
      <w:r w:rsidR="002342F6" w:rsidRPr="00D92CF0">
        <w:rPr>
          <w:szCs w:val="22"/>
        </w:rPr>
        <w:t xml:space="preserve"> will be lost</w:t>
      </w:r>
      <w:r w:rsidR="009B524C" w:rsidRPr="00D92CF0">
        <w:rPr>
          <w:szCs w:val="22"/>
        </w:rPr>
        <w:t xml:space="preserve">.  </w:t>
      </w:r>
      <w:r w:rsidR="00734BC9" w:rsidRPr="00D92CF0">
        <w:rPr>
          <w:szCs w:val="22"/>
        </w:rPr>
        <w:t xml:space="preserve">The Moore family has </w:t>
      </w:r>
      <w:r w:rsidR="009B524C" w:rsidRPr="00D92CF0">
        <w:rPr>
          <w:szCs w:val="22"/>
        </w:rPr>
        <w:t xml:space="preserve">a </w:t>
      </w:r>
      <w:r w:rsidR="00C80CB1" w:rsidRPr="00D92CF0">
        <w:rPr>
          <w:szCs w:val="22"/>
        </w:rPr>
        <w:t>deeded</w:t>
      </w:r>
      <w:r w:rsidR="009B524C" w:rsidRPr="00D92CF0">
        <w:rPr>
          <w:szCs w:val="22"/>
        </w:rPr>
        <w:t xml:space="preserve"> right of way over the road.</w:t>
      </w:r>
      <w:r w:rsidR="006772AA" w:rsidRPr="00D92CF0">
        <w:rPr>
          <w:szCs w:val="22"/>
        </w:rPr>
        <w:t xml:space="preserve"> </w:t>
      </w:r>
    </w:p>
    <w:p w:rsidR="002342F6" w:rsidRPr="00D92CF0" w:rsidRDefault="002342F6" w:rsidP="00FF5597">
      <w:pPr>
        <w:rPr>
          <w:szCs w:val="22"/>
        </w:rPr>
      </w:pPr>
    </w:p>
    <w:p w:rsidR="006772AA" w:rsidRPr="00D92CF0" w:rsidRDefault="009B524C" w:rsidP="00FF5597">
      <w:pPr>
        <w:rPr>
          <w:szCs w:val="22"/>
        </w:rPr>
      </w:pPr>
      <w:r w:rsidRPr="00D92CF0">
        <w:rPr>
          <w:szCs w:val="22"/>
        </w:rPr>
        <w:t xml:space="preserve">George responded </w:t>
      </w:r>
      <w:r w:rsidR="00C80CB1" w:rsidRPr="00D92CF0">
        <w:rPr>
          <w:szCs w:val="22"/>
        </w:rPr>
        <w:t xml:space="preserve">that the septic system compliant with </w:t>
      </w:r>
      <w:r w:rsidR="006772AA" w:rsidRPr="00D92CF0">
        <w:rPr>
          <w:szCs w:val="22"/>
        </w:rPr>
        <w:t xml:space="preserve">Title V </w:t>
      </w:r>
      <w:r w:rsidR="008510F0" w:rsidRPr="00D92CF0">
        <w:rPr>
          <w:szCs w:val="22"/>
        </w:rPr>
        <w:t xml:space="preserve">and </w:t>
      </w:r>
      <w:r w:rsidR="00C80CB1" w:rsidRPr="00D92CF0">
        <w:rPr>
          <w:szCs w:val="22"/>
        </w:rPr>
        <w:t xml:space="preserve">the </w:t>
      </w:r>
      <w:r w:rsidR="006772AA" w:rsidRPr="00D92CF0">
        <w:rPr>
          <w:szCs w:val="22"/>
        </w:rPr>
        <w:t xml:space="preserve"> West Tisbury Board of Healt</w:t>
      </w:r>
      <w:r w:rsidR="00C80CB1" w:rsidRPr="00D92CF0">
        <w:rPr>
          <w:szCs w:val="22"/>
        </w:rPr>
        <w:t>h</w:t>
      </w:r>
      <w:r w:rsidR="006772AA" w:rsidRPr="00D92CF0">
        <w:rPr>
          <w:szCs w:val="22"/>
        </w:rPr>
        <w:t xml:space="preserve"> regulati</w:t>
      </w:r>
      <w:r w:rsidR="00C80CB1" w:rsidRPr="00D92CF0">
        <w:rPr>
          <w:szCs w:val="22"/>
        </w:rPr>
        <w:t>o</w:t>
      </w:r>
      <w:r w:rsidR="006772AA" w:rsidRPr="00D92CF0">
        <w:rPr>
          <w:szCs w:val="22"/>
        </w:rPr>
        <w:t>ns</w:t>
      </w:r>
      <w:r w:rsidR="00D14275" w:rsidRPr="00D92CF0">
        <w:rPr>
          <w:szCs w:val="22"/>
        </w:rPr>
        <w:t xml:space="preserve"> </w:t>
      </w:r>
      <w:r w:rsidR="006772AA" w:rsidRPr="00D92CF0">
        <w:rPr>
          <w:szCs w:val="22"/>
        </w:rPr>
        <w:t xml:space="preserve"> </w:t>
      </w:r>
    </w:p>
    <w:p w:rsidR="00734BC9" w:rsidRPr="00D92CF0" w:rsidRDefault="00734BC9" w:rsidP="00FF5597">
      <w:pPr>
        <w:rPr>
          <w:szCs w:val="22"/>
        </w:rPr>
      </w:pPr>
    </w:p>
    <w:p w:rsidR="00644EC7" w:rsidRPr="00D92CF0" w:rsidRDefault="00644EC7" w:rsidP="00644EC7">
      <w:pPr>
        <w:rPr>
          <w:szCs w:val="22"/>
        </w:rPr>
      </w:pPr>
      <w:r w:rsidRPr="00D92CF0">
        <w:rPr>
          <w:szCs w:val="22"/>
        </w:rPr>
        <w:t>Alex said the bedroom that will be housed in the old camp makes this a 4-bedroom  project. George replied that the current system for the camp is not compliant</w:t>
      </w:r>
      <w:r w:rsidR="00D14275" w:rsidRPr="00D92CF0">
        <w:rPr>
          <w:szCs w:val="22"/>
        </w:rPr>
        <w:t>.</w:t>
      </w:r>
    </w:p>
    <w:p w:rsidR="00D14275" w:rsidRPr="00D92CF0" w:rsidRDefault="00D14275" w:rsidP="00644EC7">
      <w:pPr>
        <w:rPr>
          <w:szCs w:val="22"/>
        </w:rPr>
      </w:pPr>
    </w:p>
    <w:p w:rsidR="004C7BD0" w:rsidRPr="00D92CF0" w:rsidRDefault="00B425FA" w:rsidP="00FF5597">
      <w:pPr>
        <w:rPr>
          <w:szCs w:val="22"/>
        </w:rPr>
      </w:pPr>
      <w:r w:rsidRPr="00D92CF0">
        <w:rPr>
          <w:szCs w:val="22"/>
        </w:rPr>
        <w:t xml:space="preserve">Alley Moore </w:t>
      </w:r>
      <w:r w:rsidR="004A1D7A" w:rsidRPr="00D92CF0">
        <w:rPr>
          <w:szCs w:val="22"/>
        </w:rPr>
        <w:t xml:space="preserve"> said his family b</w:t>
      </w:r>
      <w:r w:rsidR="00023EC8" w:rsidRPr="00D92CF0">
        <w:rPr>
          <w:szCs w:val="22"/>
        </w:rPr>
        <w:t>r</w:t>
      </w:r>
      <w:r w:rsidR="004A1D7A" w:rsidRPr="00D92CF0">
        <w:rPr>
          <w:szCs w:val="22"/>
        </w:rPr>
        <w:t>ought a</w:t>
      </w:r>
      <w:r w:rsidR="001C51E7" w:rsidRPr="00D92CF0">
        <w:rPr>
          <w:szCs w:val="22"/>
        </w:rPr>
        <w:t xml:space="preserve"> subdivision</w:t>
      </w:r>
      <w:r w:rsidR="004A1D7A" w:rsidRPr="00D92CF0">
        <w:rPr>
          <w:szCs w:val="22"/>
        </w:rPr>
        <w:t xml:space="preserve"> project to the WT Planning</w:t>
      </w:r>
      <w:r w:rsidR="001C51E7" w:rsidRPr="00D92CF0">
        <w:rPr>
          <w:szCs w:val="22"/>
        </w:rPr>
        <w:t xml:space="preserve"> Board approximately 15 years ago that was approved </w:t>
      </w:r>
      <w:r w:rsidR="00D14275" w:rsidRPr="00D92CF0">
        <w:rPr>
          <w:szCs w:val="22"/>
        </w:rPr>
        <w:t>with</w:t>
      </w:r>
      <w:r w:rsidR="001C51E7" w:rsidRPr="00D92CF0">
        <w:rPr>
          <w:szCs w:val="22"/>
        </w:rPr>
        <w:t xml:space="preserve"> numerous  restrictions.  </w:t>
      </w:r>
    </w:p>
    <w:p w:rsidR="001C51E7" w:rsidRPr="00D92CF0" w:rsidRDefault="001C51E7" w:rsidP="00FF5597">
      <w:pPr>
        <w:rPr>
          <w:szCs w:val="22"/>
        </w:rPr>
      </w:pPr>
    </w:p>
    <w:p w:rsidR="004C7BD0" w:rsidRPr="00D92CF0" w:rsidRDefault="004C7BD0" w:rsidP="00FF5597">
      <w:pPr>
        <w:rPr>
          <w:szCs w:val="22"/>
        </w:rPr>
      </w:pPr>
      <w:r w:rsidRPr="00D92CF0">
        <w:rPr>
          <w:szCs w:val="22"/>
        </w:rPr>
        <w:t xml:space="preserve">Max Moore asked why it was necessary for each bedroom to have its own sitting room and asked if these sitting rooms could be used as bedrooms.  </w:t>
      </w:r>
      <w:r w:rsidR="002E0B3F" w:rsidRPr="00D92CF0">
        <w:rPr>
          <w:szCs w:val="22"/>
        </w:rPr>
        <w:t xml:space="preserve"> He noted that the architects plan </w:t>
      </w:r>
      <w:r w:rsidR="00C80CB1" w:rsidRPr="00D92CF0">
        <w:rPr>
          <w:szCs w:val="22"/>
        </w:rPr>
        <w:t>shows</w:t>
      </w:r>
      <w:r w:rsidR="002E0B3F" w:rsidRPr="00D92CF0">
        <w:rPr>
          <w:szCs w:val="22"/>
        </w:rPr>
        <w:t xml:space="preserve">  5 toilets.  Peter said the BOH will address the number of bedrooms. George said the sitting rooms can’t be closed off to create additional bedrooms.  </w:t>
      </w:r>
    </w:p>
    <w:p w:rsidR="00B425FA" w:rsidRPr="00D92CF0" w:rsidRDefault="00B425FA" w:rsidP="00FF5597">
      <w:pPr>
        <w:rPr>
          <w:szCs w:val="22"/>
        </w:rPr>
      </w:pPr>
    </w:p>
    <w:p w:rsidR="00B425FA" w:rsidRPr="00D92CF0" w:rsidRDefault="00B425FA" w:rsidP="00FF5597">
      <w:pPr>
        <w:rPr>
          <w:szCs w:val="22"/>
        </w:rPr>
      </w:pPr>
      <w:r w:rsidRPr="00D92CF0">
        <w:rPr>
          <w:szCs w:val="22"/>
        </w:rPr>
        <w:t>Patty Moore</w:t>
      </w:r>
      <w:r w:rsidR="00D14275" w:rsidRPr="00D92CF0">
        <w:rPr>
          <w:szCs w:val="22"/>
        </w:rPr>
        <w:t xml:space="preserve"> suggested the</w:t>
      </w:r>
      <w:r w:rsidR="006247DD" w:rsidRPr="00D92CF0">
        <w:rPr>
          <w:szCs w:val="22"/>
        </w:rPr>
        <w:t xml:space="preserve"> board may want to look at the other house on the point for the overall impact of both on lighting and visual impacts.    </w:t>
      </w:r>
    </w:p>
    <w:p w:rsidR="006247DD" w:rsidRPr="00D92CF0" w:rsidRDefault="006247DD" w:rsidP="00FF5597">
      <w:pPr>
        <w:rPr>
          <w:szCs w:val="22"/>
        </w:rPr>
      </w:pPr>
    </w:p>
    <w:p w:rsidR="000C0990" w:rsidRPr="00D92CF0" w:rsidRDefault="006247DD" w:rsidP="00FF5597">
      <w:pPr>
        <w:rPr>
          <w:szCs w:val="22"/>
        </w:rPr>
      </w:pPr>
      <w:r w:rsidRPr="00D92CF0">
        <w:rPr>
          <w:szCs w:val="22"/>
        </w:rPr>
        <w:t>Staff comments:</w:t>
      </w:r>
    </w:p>
    <w:p w:rsidR="000C0990" w:rsidRPr="00D92CF0" w:rsidRDefault="000C0990" w:rsidP="00FF5597">
      <w:pPr>
        <w:rPr>
          <w:szCs w:val="22"/>
        </w:rPr>
      </w:pPr>
    </w:p>
    <w:p w:rsidR="006247DD" w:rsidRPr="00D92CF0" w:rsidRDefault="006247DD" w:rsidP="000C0990">
      <w:pPr>
        <w:pStyle w:val="ListParagraph"/>
        <w:numPr>
          <w:ilvl w:val="0"/>
          <w:numId w:val="6"/>
        </w:numPr>
        <w:rPr>
          <w:szCs w:val="22"/>
        </w:rPr>
      </w:pPr>
      <w:r w:rsidRPr="00D92CF0">
        <w:rPr>
          <w:szCs w:val="22"/>
        </w:rPr>
        <w:t xml:space="preserve">The leach field is within </w:t>
      </w:r>
      <w:r w:rsidR="00C80CB1" w:rsidRPr="00D92CF0">
        <w:rPr>
          <w:szCs w:val="22"/>
        </w:rPr>
        <w:t>Priority</w:t>
      </w:r>
      <w:r w:rsidRPr="00D92CF0">
        <w:rPr>
          <w:szCs w:val="22"/>
        </w:rPr>
        <w:t xml:space="preserve"> </w:t>
      </w:r>
      <w:r w:rsidR="00C80CB1" w:rsidRPr="00D92CF0">
        <w:rPr>
          <w:szCs w:val="22"/>
        </w:rPr>
        <w:t>Habitat</w:t>
      </w:r>
      <w:r w:rsidRPr="00D92CF0">
        <w:rPr>
          <w:szCs w:val="22"/>
        </w:rPr>
        <w:t xml:space="preserve">. NHESP may or may not comment on that.   The </w:t>
      </w:r>
      <w:r w:rsidR="000C0990" w:rsidRPr="00D92CF0">
        <w:rPr>
          <w:szCs w:val="22"/>
        </w:rPr>
        <w:t>board</w:t>
      </w:r>
      <w:r w:rsidRPr="00D92CF0">
        <w:rPr>
          <w:szCs w:val="22"/>
        </w:rPr>
        <w:t xml:space="preserve"> may want to write a letter to the BOH suggesting that the BOH as</w:t>
      </w:r>
      <w:r w:rsidR="00D14275" w:rsidRPr="00D92CF0">
        <w:rPr>
          <w:szCs w:val="22"/>
        </w:rPr>
        <w:t>k</w:t>
      </w:r>
      <w:r w:rsidRPr="00D92CF0">
        <w:rPr>
          <w:szCs w:val="22"/>
        </w:rPr>
        <w:t xml:space="preserve"> the applicant to install an enhanced system. </w:t>
      </w:r>
      <w:r w:rsidR="00C80CB1" w:rsidRPr="00D92CF0">
        <w:rPr>
          <w:szCs w:val="22"/>
        </w:rPr>
        <w:t>George</w:t>
      </w:r>
      <w:r w:rsidRPr="00D92CF0">
        <w:rPr>
          <w:szCs w:val="22"/>
        </w:rPr>
        <w:t xml:space="preserve"> stated that he </w:t>
      </w:r>
      <w:r w:rsidR="00C80CB1" w:rsidRPr="00D92CF0">
        <w:rPr>
          <w:szCs w:val="22"/>
        </w:rPr>
        <w:t>agreed</w:t>
      </w:r>
      <w:r w:rsidRPr="00D92CF0">
        <w:rPr>
          <w:szCs w:val="22"/>
        </w:rPr>
        <w:t xml:space="preserve"> to this</w:t>
      </w:r>
      <w:r w:rsidR="000C0990" w:rsidRPr="00D92CF0">
        <w:rPr>
          <w:szCs w:val="22"/>
        </w:rPr>
        <w:t xml:space="preserve"> on behalf of his client</w:t>
      </w:r>
      <w:r w:rsidRPr="00D92CF0">
        <w:rPr>
          <w:szCs w:val="22"/>
        </w:rPr>
        <w:t xml:space="preserve"> at the planning board </w:t>
      </w:r>
      <w:r w:rsidR="00C80CB1" w:rsidRPr="00D92CF0">
        <w:rPr>
          <w:szCs w:val="22"/>
        </w:rPr>
        <w:t>meeting</w:t>
      </w:r>
      <w:r w:rsidRPr="00D92CF0">
        <w:rPr>
          <w:szCs w:val="22"/>
        </w:rPr>
        <w:t xml:space="preserve"> on site plan review. </w:t>
      </w:r>
    </w:p>
    <w:p w:rsidR="007602B4" w:rsidRPr="00D92CF0" w:rsidRDefault="007602B4" w:rsidP="000C0990">
      <w:pPr>
        <w:pStyle w:val="ListParagraph"/>
        <w:numPr>
          <w:ilvl w:val="0"/>
          <w:numId w:val="6"/>
        </w:numPr>
        <w:rPr>
          <w:szCs w:val="22"/>
        </w:rPr>
      </w:pPr>
      <w:r w:rsidRPr="00D92CF0">
        <w:rPr>
          <w:szCs w:val="22"/>
        </w:rPr>
        <w:t>The Commission may want to get legal guidance with respect to whether the No-Disturbance</w:t>
      </w:r>
      <w:r w:rsidR="00023EC8" w:rsidRPr="00D92CF0">
        <w:rPr>
          <w:szCs w:val="22"/>
        </w:rPr>
        <w:t xml:space="preserve"> and</w:t>
      </w:r>
      <w:r w:rsidRPr="00D92CF0">
        <w:rPr>
          <w:szCs w:val="22"/>
        </w:rPr>
        <w:t xml:space="preserve"> No</w:t>
      </w:r>
      <w:r w:rsidR="00D14275" w:rsidRPr="00D92CF0">
        <w:rPr>
          <w:szCs w:val="22"/>
        </w:rPr>
        <w:t>-</w:t>
      </w:r>
      <w:r w:rsidRPr="00D92CF0">
        <w:rPr>
          <w:szCs w:val="22"/>
        </w:rPr>
        <w:t>Build setbacks</w:t>
      </w:r>
      <w:r w:rsidR="000C0990" w:rsidRPr="00D92CF0">
        <w:rPr>
          <w:szCs w:val="22"/>
        </w:rPr>
        <w:t xml:space="preserve"> under the Bylaw regulations</w:t>
      </w:r>
      <w:r w:rsidRPr="00D92CF0">
        <w:rPr>
          <w:szCs w:val="22"/>
        </w:rPr>
        <w:t xml:space="preserve"> appl</w:t>
      </w:r>
      <w:r w:rsidR="000C0990" w:rsidRPr="00D92CF0">
        <w:rPr>
          <w:szCs w:val="22"/>
        </w:rPr>
        <w:t>y</w:t>
      </w:r>
      <w:r w:rsidRPr="00D92CF0">
        <w:rPr>
          <w:szCs w:val="22"/>
        </w:rPr>
        <w:t xml:space="preserve"> to the </w:t>
      </w:r>
      <w:r w:rsidR="00C80CB1" w:rsidRPr="00D92CF0">
        <w:rPr>
          <w:szCs w:val="22"/>
        </w:rPr>
        <w:t>Buffer</w:t>
      </w:r>
      <w:r w:rsidRPr="00D92CF0">
        <w:rPr>
          <w:szCs w:val="22"/>
        </w:rPr>
        <w:t xml:space="preserve"> </w:t>
      </w:r>
      <w:r w:rsidR="000C0990" w:rsidRPr="00D92CF0">
        <w:rPr>
          <w:szCs w:val="22"/>
        </w:rPr>
        <w:t>Z</w:t>
      </w:r>
      <w:r w:rsidRPr="00D92CF0">
        <w:rPr>
          <w:szCs w:val="22"/>
        </w:rPr>
        <w:t xml:space="preserve">one to LSCSF.  It is only in the last few years that the board </w:t>
      </w:r>
      <w:r w:rsidR="00023EC8" w:rsidRPr="00D92CF0">
        <w:rPr>
          <w:szCs w:val="22"/>
        </w:rPr>
        <w:t>has</w:t>
      </w:r>
      <w:r w:rsidRPr="00D92CF0">
        <w:rPr>
          <w:szCs w:val="22"/>
        </w:rPr>
        <w:t xml:space="preserve"> seeing applications</w:t>
      </w:r>
      <w:r w:rsidR="000C0990" w:rsidRPr="00D92CF0">
        <w:rPr>
          <w:szCs w:val="22"/>
        </w:rPr>
        <w:t xml:space="preserve"> for this area so the regulations have not </w:t>
      </w:r>
      <w:r w:rsidR="00AA265E" w:rsidRPr="00D92CF0">
        <w:rPr>
          <w:szCs w:val="22"/>
        </w:rPr>
        <w:t>been</w:t>
      </w:r>
      <w:r w:rsidR="000C0990" w:rsidRPr="00D92CF0">
        <w:rPr>
          <w:szCs w:val="22"/>
        </w:rPr>
        <w:t xml:space="preserve"> teste</w:t>
      </w:r>
      <w:r w:rsidR="00023EC8" w:rsidRPr="00D92CF0">
        <w:rPr>
          <w:szCs w:val="22"/>
        </w:rPr>
        <w:t>d</w:t>
      </w:r>
      <w:r w:rsidR="000C0990" w:rsidRPr="00D92CF0">
        <w:rPr>
          <w:szCs w:val="22"/>
        </w:rPr>
        <w:t>.</w:t>
      </w:r>
    </w:p>
    <w:p w:rsidR="00023EC8" w:rsidRPr="00D92CF0" w:rsidRDefault="000C0990" w:rsidP="000C0990">
      <w:pPr>
        <w:pStyle w:val="ListParagraph"/>
        <w:numPr>
          <w:ilvl w:val="0"/>
          <w:numId w:val="6"/>
        </w:numPr>
        <w:rPr>
          <w:szCs w:val="22"/>
        </w:rPr>
      </w:pPr>
      <w:r w:rsidRPr="00D92CF0">
        <w:rPr>
          <w:szCs w:val="22"/>
        </w:rPr>
        <w:t xml:space="preserve">No information was provided on the size or materials for the decking and terraces and no landscape plan was submitted. </w:t>
      </w:r>
    </w:p>
    <w:p w:rsidR="007602B4" w:rsidRPr="00D92CF0" w:rsidRDefault="000C0990" w:rsidP="000C0990">
      <w:pPr>
        <w:pStyle w:val="ListParagraph"/>
        <w:numPr>
          <w:ilvl w:val="0"/>
          <w:numId w:val="6"/>
        </w:numPr>
        <w:rPr>
          <w:szCs w:val="22"/>
        </w:rPr>
      </w:pPr>
      <w:r w:rsidRPr="00D92CF0">
        <w:rPr>
          <w:szCs w:val="22"/>
        </w:rPr>
        <w:t>Ty</w:t>
      </w:r>
      <w:r w:rsidR="00C80CB1" w:rsidRPr="00D92CF0">
        <w:rPr>
          <w:szCs w:val="22"/>
        </w:rPr>
        <w:t>pically,</w:t>
      </w:r>
      <w:r w:rsidR="007602B4" w:rsidRPr="00D92CF0">
        <w:rPr>
          <w:szCs w:val="22"/>
        </w:rPr>
        <w:t xml:space="preserve"> the board reviews houses being rebuilt over the footprint of the existing house. This one is proposed be built more seaward. The new house would not be entitled to the protection of </w:t>
      </w:r>
      <w:r w:rsidR="00C80CB1" w:rsidRPr="00D92CF0">
        <w:rPr>
          <w:szCs w:val="22"/>
        </w:rPr>
        <w:t>a</w:t>
      </w:r>
      <w:r w:rsidR="007602B4" w:rsidRPr="00D92CF0">
        <w:rPr>
          <w:szCs w:val="22"/>
        </w:rPr>
        <w:t xml:space="preserve"> coastal engineering structure.  </w:t>
      </w:r>
    </w:p>
    <w:p w:rsidR="007602B4" w:rsidRPr="00D92CF0" w:rsidRDefault="007602B4" w:rsidP="000C0990">
      <w:pPr>
        <w:pStyle w:val="ListParagraph"/>
        <w:numPr>
          <w:ilvl w:val="0"/>
          <w:numId w:val="6"/>
        </w:numPr>
        <w:rPr>
          <w:szCs w:val="22"/>
        </w:rPr>
      </w:pPr>
      <w:r w:rsidRPr="00D92CF0">
        <w:rPr>
          <w:szCs w:val="22"/>
        </w:rPr>
        <w:t xml:space="preserve">If the house was pulled back there might not be a need to put in a new road. </w:t>
      </w:r>
      <w:r w:rsidR="000C0990" w:rsidRPr="00D92CF0">
        <w:rPr>
          <w:szCs w:val="22"/>
        </w:rPr>
        <w:t>It is good</w:t>
      </w:r>
      <w:r w:rsidRPr="00D92CF0">
        <w:rPr>
          <w:szCs w:val="22"/>
        </w:rPr>
        <w:t xml:space="preserve"> that the road to the camp will be abandoned and restored. </w:t>
      </w:r>
    </w:p>
    <w:p w:rsidR="007602B4" w:rsidRPr="00D92CF0" w:rsidRDefault="007602B4" w:rsidP="000C0990">
      <w:pPr>
        <w:pStyle w:val="ListParagraph"/>
        <w:numPr>
          <w:ilvl w:val="0"/>
          <w:numId w:val="6"/>
        </w:numPr>
        <w:rPr>
          <w:szCs w:val="22"/>
        </w:rPr>
      </w:pPr>
      <w:r w:rsidRPr="00D92CF0">
        <w:rPr>
          <w:szCs w:val="22"/>
        </w:rPr>
        <w:t>Maria suggested having Greg Berman of the Woods Hole Sea Grant Program</w:t>
      </w:r>
      <w:r w:rsidR="00D14275" w:rsidRPr="00D92CF0">
        <w:rPr>
          <w:szCs w:val="22"/>
        </w:rPr>
        <w:t xml:space="preserve"> review this proposal</w:t>
      </w:r>
      <w:r w:rsidRPr="00D92CF0">
        <w:rPr>
          <w:szCs w:val="22"/>
        </w:rPr>
        <w:t xml:space="preserve">.  </w:t>
      </w:r>
    </w:p>
    <w:p w:rsidR="000C0990" w:rsidRPr="00D92CF0" w:rsidRDefault="000C0990" w:rsidP="000C0990">
      <w:pPr>
        <w:rPr>
          <w:szCs w:val="22"/>
        </w:rPr>
      </w:pPr>
    </w:p>
    <w:p w:rsidR="00AA265E" w:rsidRPr="00D92CF0" w:rsidRDefault="00AA265E" w:rsidP="00AA265E">
      <w:pPr>
        <w:rPr>
          <w:szCs w:val="22"/>
        </w:rPr>
      </w:pPr>
      <w:r w:rsidRPr="00D92CF0">
        <w:rPr>
          <w:szCs w:val="22"/>
        </w:rPr>
        <w:t xml:space="preserve">George Sourati asked the board to defer a decision on a referral to the MVC until he has an opportunity to discuss the issues the board and public have raised. Whit said that was a reasonable request and that he hoped George was hearing </w:t>
      </w:r>
      <w:r w:rsidR="00023EC8" w:rsidRPr="00D92CF0">
        <w:rPr>
          <w:szCs w:val="22"/>
        </w:rPr>
        <w:t xml:space="preserve">that there </w:t>
      </w:r>
      <w:r w:rsidR="00D14275" w:rsidRPr="00D92CF0">
        <w:rPr>
          <w:szCs w:val="22"/>
        </w:rPr>
        <w:t xml:space="preserve">is </w:t>
      </w:r>
      <w:r w:rsidRPr="00D92CF0">
        <w:rPr>
          <w:szCs w:val="22"/>
        </w:rPr>
        <w:t xml:space="preserve">a consensus </w:t>
      </w:r>
      <w:r w:rsidR="00023EC8" w:rsidRPr="00D92CF0">
        <w:rPr>
          <w:szCs w:val="22"/>
        </w:rPr>
        <w:t xml:space="preserve"> among</w:t>
      </w:r>
      <w:r w:rsidRPr="00D92CF0">
        <w:rPr>
          <w:szCs w:val="22"/>
        </w:rPr>
        <w:t xml:space="preserve"> board members and neighbors that this is a house  </w:t>
      </w:r>
      <w:r w:rsidR="002342F6" w:rsidRPr="00D92CF0">
        <w:rPr>
          <w:szCs w:val="22"/>
        </w:rPr>
        <w:t xml:space="preserve">that </w:t>
      </w:r>
      <w:r w:rsidRPr="00D92CF0">
        <w:rPr>
          <w:szCs w:val="22"/>
        </w:rPr>
        <w:t>is exceptionally out of character with the neighborhood</w:t>
      </w:r>
      <w:r w:rsidR="00023EC8" w:rsidRPr="00D92CF0">
        <w:rPr>
          <w:szCs w:val="22"/>
        </w:rPr>
        <w:t xml:space="preserve"> </w:t>
      </w:r>
      <w:r w:rsidRPr="00D92CF0">
        <w:rPr>
          <w:szCs w:val="22"/>
        </w:rPr>
        <w:t xml:space="preserve"> and he hopes that George will relay this to </w:t>
      </w:r>
      <w:r w:rsidR="00023EC8" w:rsidRPr="00D92CF0">
        <w:rPr>
          <w:szCs w:val="22"/>
        </w:rPr>
        <w:t>his</w:t>
      </w:r>
      <w:r w:rsidRPr="00D92CF0">
        <w:rPr>
          <w:szCs w:val="22"/>
        </w:rPr>
        <w:t xml:space="preserve"> client. </w:t>
      </w:r>
      <w:r w:rsidR="00D14275" w:rsidRPr="00D92CF0">
        <w:rPr>
          <w:szCs w:val="22"/>
        </w:rPr>
        <w:t xml:space="preserve"> Whit noted that j</w:t>
      </w:r>
      <w:r w:rsidRPr="00D92CF0">
        <w:rPr>
          <w:szCs w:val="22"/>
        </w:rPr>
        <w:t>ust because the C</w:t>
      </w:r>
      <w:r w:rsidR="00023EC8" w:rsidRPr="00D92CF0">
        <w:rPr>
          <w:szCs w:val="22"/>
        </w:rPr>
        <w:t xml:space="preserve">ommission </w:t>
      </w:r>
      <w:r w:rsidRPr="00D92CF0">
        <w:rPr>
          <w:szCs w:val="22"/>
        </w:rPr>
        <w:t xml:space="preserve">hasn’t refereed a house to the MVC before, doesn’t mean it shouldn’t refer this one.   </w:t>
      </w:r>
    </w:p>
    <w:p w:rsidR="000C0990" w:rsidRPr="00D92CF0" w:rsidRDefault="000C0990" w:rsidP="000C0990">
      <w:pPr>
        <w:rPr>
          <w:szCs w:val="22"/>
        </w:rPr>
      </w:pPr>
    </w:p>
    <w:p w:rsidR="00D74AC4" w:rsidRPr="00D92CF0" w:rsidRDefault="00D74AC4" w:rsidP="00D74AC4">
      <w:pPr>
        <w:rPr>
          <w:b/>
          <w:szCs w:val="22"/>
        </w:rPr>
      </w:pPr>
      <w:r w:rsidRPr="00D92CF0">
        <w:rPr>
          <w:szCs w:val="22"/>
        </w:rPr>
        <w:t>With the consent of the applicant’s representative, a motion was made</w:t>
      </w:r>
      <w:r w:rsidR="00BC55D8" w:rsidRPr="00D92CF0">
        <w:rPr>
          <w:szCs w:val="22"/>
        </w:rPr>
        <w:t xml:space="preserve"> </w:t>
      </w:r>
      <w:r w:rsidR="00D14275" w:rsidRPr="00D92CF0">
        <w:rPr>
          <w:szCs w:val="22"/>
        </w:rPr>
        <w:t>and</w:t>
      </w:r>
      <w:r w:rsidR="00BC55D8" w:rsidRPr="00D92CF0">
        <w:rPr>
          <w:szCs w:val="22"/>
        </w:rPr>
        <w:t xml:space="preserve"> seconded </w:t>
      </w:r>
      <w:r w:rsidRPr="00D92CF0">
        <w:rPr>
          <w:szCs w:val="22"/>
        </w:rPr>
        <w:t xml:space="preserve"> to continue the public hearing on this project to </w:t>
      </w:r>
      <w:r w:rsidR="00BC55D8" w:rsidRPr="00D92CF0">
        <w:rPr>
          <w:szCs w:val="22"/>
        </w:rPr>
        <w:t>M</w:t>
      </w:r>
      <w:r w:rsidRPr="00D92CF0">
        <w:rPr>
          <w:szCs w:val="22"/>
        </w:rPr>
        <w:t>arch 22, 2022 at 5:10 PM</w:t>
      </w:r>
      <w:r w:rsidRPr="00D92CF0">
        <w:rPr>
          <w:b/>
          <w:szCs w:val="22"/>
        </w:rPr>
        <w:t xml:space="preserve">.  </w:t>
      </w:r>
      <w:r w:rsidRPr="00D92CF0">
        <w:rPr>
          <w:szCs w:val="22"/>
        </w:rPr>
        <w:t xml:space="preserve"> Roll Call Vote: Angela – aye,  Donna-aye, Fred -aye, Geraldine</w:t>
      </w:r>
      <w:r w:rsidR="00D14275" w:rsidRPr="00D92CF0">
        <w:rPr>
          <w:szCs w:val="22"/>
        </w:rPr>
        <w:t>-</w:t>
      </w:r>
      <w:r w:rsidRPr="00D92CF0">
        <w:rPr>
          <w:szCs w:val="22"/>
        </w:rPr>
        <w:t xml:space="preserve"> aye,  Michael - aye,  Peter-aye and Whit -aye.</w:t>
      </w:r>
    </w:p>
    <w:p w:rsidR="00D74AC4" w:rsidRPr="00D92CF0" w:rsidRDefault="00D74AC4" w:rsidP="00D74AC4">
      <w:pPr>
        <w:rPr>
          <w:b/>
          <w:szCs w:val="22"/>
        </w:rPr>
      </w:pPr>
    </w:p>
    <w:p w:rsidR="00BC55D8" w:rsidRPr="00D92CF0" w:rsidRDefault="002A533D" w:rsidP="005E11A4">
      <w:pPr>
        <w:rPr>
          <w:szCs w:val="22"/>
        </w:rPr>
      </w:pPr>
      <w:r w:rsidRPr="00D92CF0">
        <w:rPr>
          <w:b/>
          <w:szCs w:val="22"/>
        </w:rPr>
        <w:t>Maps 1 &amp; 3  Lots 56 &amp; 19 /SE79-432</w:t>
      </w:r>
      <w:r w:rsidR="00D92CF0" w:rsidRPr="00D92CF0">
        <w:rPr>
          <w:b/>
          <w:szCs w:val="22"/>
        </w:rPr>
        <w:t xml:space="preserve">: </w:t>
      </w:r>
      <w:r w:rsidRPr="00D92CF0">
        <w:rPr>
          <w:b/>
          <w:szCs w:val="22"/>
        </w:rPr>
        <w:t xml:space="preserve"> </w:t>
      </w:r>
      <w:r w:rsidRPr="00D92CF0">
        <w:rPr>
          <w:szCs w:val="22"/>
        </w:rPr>
        <w:t>a public hearing under the requirements of  G.L. Ch.131 § 40, as amended, and West Tisbury Wetlands Protection Bylaw and regulations to consider a</w:t>
      </w:r>
      <w:r w:rsidRPr="00D92CF0">
        <w:rPr>
          <w:b/>
          <w:szCs w:val="22"/>
        </w:rPr>
        <w:t xml:space="preserve"> Notice of Intent</w:t>
      </w:r>
      <w:r w:rsidRPr="00D92CF0">
        <w:rPr>
          <w:szCs w:val="22"/>
        </w:rPr>
        <w:t xml:space="preserve"> filed by  Sourati Engineering Group, LLC, for a project to construct a new path for access to a set of new stairs to the Makonikey common beach</w:t>
      </w:r>
      <w:r w:rsidR="00D92CF0" w:rsidRPr="00D92CF0">
        <w:rPr>
          <w:szCs w:val="22"/>
        </w:rPr>
        <w:t xml:space="preserve"> </w:t>
      </w:r>
      <w:r w:rsidRPr="00D92CF0">
        <w:rPr>
          <w:szCs w:val="22"/>
        </w:rPr>
        <w:t xml:space="preserve"> to replace the set of stairs that were damaged due to coastal bank erosion.    The project location is the common beach at Makonikey and 146 Capawock owned by the Makonikey Roads &amp; Beach Trust.  </w:t>
      </w:r>
    </w:p>
    <w:p w:rsidR="00BC55D8" w:rsidRPr="00D92CF0" w:rsidRDefault="00BC55D8" w:rsidP="005E11A4">
      <w:pPr>
        <w:rPr>
          <w:szCs w:val="22"/>
        </w:rPr>
      </w:pPr>
      <w:r w:rsidRPr="00D92CF0">
        <w:rPr>
          <w:szCs w:val="22"/>
        </w:rPr>
        <w:t xml:space="preserve">George Sourati and </w:t>
      </w:r>
      <w:r w:rsidR="007C6A98" w:rsidRPr="00D92CF0">
        <w:rPr>
          <w:szCs w:val="22"/>
        </w:rPr>
        <w:t>James Wynn</w:t>
      </w:r>
      <w:r w:rsidRPr="00D92CF0">
        <w:rPr>
          <w:szCs w:val="22"/>
        </w:rPr>
        <w:t xml:space="preserve"> of Se</w:t>
      </w:r>
      <w:r w:rsidR="00C80CB1" w:rsidRPr="00D92CF0">
        <w:rPr>
          <w:szCs w:val="22"/>
        </w:rPr>
        <w:t xml:space="preserve">bago </w:t>
      </w:r>
      <w:r w:rsidRPr="00D92CF0">
        <w:rPr>
          <w:szCs w:val="22"/>
        </w:rPr>
        <w:t xml:space="preserve">Docks </w:t>
      </w:r>
      <w:r w:rsidR="00AB1C34" w:rsidRPr="00D92CF0">
        <w:rPr>
          <w:szCs w:val="22"/>
        </w:rPr>
        <w:t xml:space="preserve"> presented this project. </w:t>
      </w:r>
    </w:p>
    <w:p w:rsidR="00023EC8" w:rsidRPr="00D92CF0" w:rsidRDefault="00023EC8" w:rsidP="005E11A4">
      <w:pPr>
        <w:rPr>
          <w:szCs w:val="22"/>
        </w:rPr>
      </w:pPr>
    </w:p>
    <w:p w:rsidR="00023EC8" w:rsidRPr="00D92CF0" w:rsidRDefault="00023EC8" w:rsidP="005E11A4">
      <w:pPr>
        <w:rPr>
          <w:szCs w:val="22"/>
        </w:rPr>
      </w:pPr>
      <w:r w:rsidRPr="00D92CF0">
        <w:rPr>
          <w:szCs w:val="22"/>
        </w:rPr>
        <w:t xml:space="preserve">Details on the stairs: </w:t>
      </w:r>
    </w:p>
    <w:p w:rsidR="00AB1C34" w:rsidRPr="00D92CF0" w:rsidRDefault="00AB1C34" w:rsidP="005E11A4">
      <w:pPr>
        <w:rPr>
          <w:szCs w:val="22"/>
        </w:rPr>
      </w:pPr>
    </w:p>
    <w:p w:rsidR="00F26832" w:rsidRPr="00D92CF0" w:rsidRDefault="00F26832" w:rsidP="00AA265E">
      <w:pPr>
        <w:pStyle w:val="ListParagraph"/>
        <w:numPr>
          <w:ilvl w:val="0"/>
          <w:numId w:val="7"/>
        </w:numPr>
        <w:rPr>
          <w:szCs w:val="22"/>
        </w:rPr>
      </w:pPr>
      <w:r w:rsidRPr="00D92CF0">
        <w:rPr>
          <w:szCs w:val="22"/>
        </w:rPr>
        <w:t xml:space="preserve">Sand </w:t>
      </w:r>
      <w:r w:rsidR="00C80CB1" w:rsidRPr="00D92CF0">
        <w:rPr>
          <w:szCs w:val="22"/>
        </w:rPr>
        <w:t>colored</w:t>
      </w:r>
      <w:r w:rsidRPr="00D92CF0">
        <w:rPr>
          <w:szCs w:val="22"/>
        </w:rPr>
        <w:t xml:space="preserve"> </w:t>
      </w:r>
      <w:r w:rsidR="00C80CB1" w:rsidRPr="00D92CF0">
        <w:rPr>
          <w:szCs w:val="22"/>
        </w:rPr>
        <w:t>powder</w:t>
      </w:r>
      <w:r w:rsidRPr="00D92CF0">
        <w:rPr>
          <w:szCs w:val="22"/>
        </w:rPr>
        <w:t xml:space="preserve"> coated galvanized steel </w:t>
      </w:r>
      <w:r w:rsidR="00C80CB1" w:rsidRPr="00D92CF0">
        <w:rPr>
          <w:szCs w:val="22"/>
        </w:rPr>
        <w:t>that</w:t>
      </w:r>
      <w:r w:rsidRPr="00D92CF0">
        <w:rPr>
          <w:szCs w:val="22"/>
        </w:rPr>
        <w:t xml:space="preserve"> will not rust. </w:t>
      </w:r>
    </w:p>
    <w:p w:rsidR="00023EC8" w:rsidRPr="00D92CF0" w:rsidRDefault="00F26832" w:rsidP="00AA265E">
      <w:pPr>
        <w:pStyle w:val="ListParagraph"/>
        <w:numPr>
          <w:ilvl w:val="0"/>
          <w:numId w:val="7"/>
        </w:numPr>
        <w:rPr>
          <w:szCs w:val="22"/>
        </w:rPr>
      </w:pPr>
      <w:r w:rsidRPr="00D92CF0">
        <w:rPr>
          <w:szCs w:val="22"/>
        </w:rPr>
        <w:t>Pipes are machine driv</w:t>
      </w:r>
      <w:r w:rsidR="00023EC8" w:rsidRPr="00D92CF0">
        <w:rPr>
          <w:szCs w:val="22"/>
        </w:rPr>
        <w:t>en</w:t>
      </w:r>
      <w:r w:rsidRPr="00D92CF0">
        <w:rPr>
          <w:szCs w:val="22"/>
        </w:rPr>
        <w:t xml:space="preserve"> 12’-18”  into the bank below loose sand</w:t>
      </w:r>
      <w:r w:rsidR="00D92CF0" w:rsidRPr="00D92CF0">
        <w:rPr>
          <w:szCs w:val="22"/>
        </w:rPr>
        <w:t>. There is a</w:t>
      </w:r>
      <w:r w:rsidRPr="00D92CF0">
        <w:rPr>
          <w:szCs w:val="22"/>
        </w:rPr>
        <w:t>s a 10” x”10 collar type pad</w:t>
      </w:r>
      <w:r w:rsidR="00D92CF0" w:rsidRPr="00D92CF0">
        <w:rPr>
          <w:szCs w:val="22"/>
        </w:rPr>
        <w:t xml:space="preserve"> that supports the post</w:t>
      </w:r>
      <w:r w:rsidR="00023EC8" w:rsidRPr="00D92CF0">
        <w:rPr>
          <w:szCs w:val="22"/>
        </w:rPr>
        <w:t>.</w:t>
      </w:r>
    </w:p>
    <w:p w:rsidR="00F26832" w:rsidRPr="00D92CF0" w:rsidRDefault="00023EC8" w:rsidP="00AA265E">
      <w:pPr>
        <w:pStyle w:val="ListParagraph"/>
        <w:numPr>
          <w:ilvl w:val="0"/>
          <w:numId w:val="7"/>
        </w:numPr>
        <w:rPr>
          <w:szCs w:val="22"/>
        </w:rPr>
      </w:pPr>
      <w:r w:rsidRPr="00D92CF0">
        <w:rPr>
          <w:szCs w:val="22"/>
        </w:rPr>
        <w:t>T</w:t>
      </w:r>
      <w:r w:rsidR="00C80CB1" w:rsidRPr="00D92CF0">
        <w:rPr>
          <w:szCs w:val="22"/>
        </w:rPr>
        <w:t>he</w:t>
      </w:r>
      <w:r w:rsidR="00F26832" w:rsidRPr="00D92CF0">
        <w:rPr>
          <w:szCs w:val="22"/>
        </w:rPr>
        <w:t xml:space="preserve"> posts are 2 inches in diameter in comparison to the wooden posts of the old stairs at 4” 4”4. </w:t>
      </w:r>
    </w:p>
    <w:p w:rsidR="00F26832" w:rsidRPr="00D92CF0" w:rsidRDefault="00F26832" w:rsidP="00AA265E">
      <w:pPr>
        <w:pStyle w:val="ListParagraph"/>
        <w:numPr>
          <w:ilvl w:val="0"/>
          <w:numId w:val="7"/>
        </w:numPr>
        <w:rPr>
          <w:szCs w:val="22"/>
        </w:rPr>
      </w:pPr>
      <w:r w:rsidRPr="00D92CF0">
        <w:rPr>
          <w:szCs w:val="22"/>
        </w:rPr>
        <w:t xml:space="preserve">Stairs are flexible and will </w:t>
      </w:r>
      <w:r w:rsidR="00C80CB1" w:rsidRPr="00D92CF0">
        <w:rPr>
          <w:szCs w:val="22"/>
        </w:rPr>
        <w:t>move</w:t>
      </w:r>
      <w:r w:rsidRPr="00D92CF0">
        <w:rPr>
          <w:szCs w:val="22"/>
        </w:rPr>
        <w:t xml:space="preserve"> with shifting sands and can be reset as needed. </w:t>
      </w:r>
    </w:p>
    <w:p w:rsidR="00AA265E" w:rsidRPr="00D92CF0" w:rsidRDefault="00D92CF0" w:rsidP="00AA265E">
      <w:pPr>
        <w:pStyle w:val="ListParagraph"/>
        <w:numPr>
          <w:ilvl w:val="0"/>
          <w:numId w:val="7"/>
        </w:numPr>
        <w:rPr>
          <w:szCs w:val="22"/>
        </w:rPr>
      </w:pPr>
      <w:r w:rsidRPr="00D92CF0">
        <w:rPr>
          <w:szCs w:val="22"/>
        </w:rPr>
        <w:t>A</w:t>
      </w:r>
      <w:r w:rsidR="00AA265E" w:rsidRPr="00D92CF0">
        <w:rPr>
          <w:szCs w:val="22"/>
        </w:rPr>
        <w:t xml:space="preserve">ccording to the installer, there will be enough separation to allow sand to migrate north east under the stairs. </w:t>
      </w:r>
    </w:p>
    <w:p w:rsidR="00AA265E" w:rsidRPr="00D92CF0" w:rsidRDefault="00AA265E" w:rsidP="00AA265E">
      <w:pPr>
        <w:pStyle w:val="ListParagraph"/>
        <w:numPr>
          <w:ilvl w:val="0"/>
          <w:numId w:val="7"/>
        </w:numPr>
        <w:rPr>
          <w:szCs w:val="22"/>
        </w:rPr>
      </w:pPr>
      <w:r w:rsidRPr="00D92CF0">
        <w:rPr>
          <w:szCs w:val="22"/>
        </w:rPr>
        <w:t xml:space="preserve">A narrative on the construction process was submitted with the NOI. </w:t>
      </w:r>
    </w:p>
    <w:p w:rsidR="00AA265E" w:rsidRPr="00D92CF0" w:rsidRDefault="00023EC8" w:rsidP="00AA265E">
      <w:pPr>
        <w:pStyle w:val="ListParagraph"/>
        <w:numPr>
          <w:ilvl w:val="0"/>
          <w:numId w:val="7"/>
        </w:numPr>
        <w:rPr>
          <w:szCs w:val="22"/>
        </w:rPr>
      </w:pPr>
      <w:r w:rsidRPr="00D92CF0">
        <w:rPr>
          <w:szCs w:val="22"/>
        </w:rPr>
        <w:lastRenderedPageBreak/>
        <w:t>O</w:t>
      </w:r>
      <w:r w:rsidR="00AA265E" w:rsidRPr="00D92CF0">
        <w:rPr>
          <w:szCs w:val="22"/>
        </w:rPr>
        <w:t>ld stairs</w:t>
      </w:r>
      <w:r w:rsidRPr="00D92CF0">
        <w:rPr>
          <w:szCs w:val="22"/>
        </w:rPr>
        <w:t xml:space="preserve"> will be removed from the beach by hand. Rae Anne said that as the sections become loose, they are c</w:t>
      </w:r>
      <w:r w:rsidR="00AA265E" w:rsidRPr="00D92CF0">
        <w:rPr>
          <w:szCs w:val="22"/>
        </w:rPr>
        <w:t xml:space="preserve">arried out physically or put in a boat.   DEP commented that there could be more impact to the bank during the removal  of the stairs.   </w:t>
      </w:r>
    </w:p>
    <w:p w:rsidR="00AA265E" w:rsidRPr="00D92CF0" w:rsidRDefault="00AA265E" w:rsidP="00AA265E">
      <w:pPr>
        <w:pStyle w:val="ListParagraph"/>
        <w:rPr>
          <w:szCs w:val="22"/>
        </w:rPr>
      </w:pPr>
    </w:p>
    <w:p w:rsidR="00BC55D8" w:rsidRPr="00D92CF0" w:rsidRDefault="00AB1C34" w:rsidP="003A1D7C">
      <w:pPr>
        <w:rPr>
          <w:szCs w:val="22"/>
        </w:rPr>
      </w:pPr>
      <w:r w:rsidRPr="00D92CF0">
        <w:rPr>
          <w:szCs w:val="22"/>
        </w:rPr>
        <w:t xml:space="preserve">Board viewed photos of other installations.   </w:t>
      </w:r>
      <w:r w:rsidR="00BC55D8" w:rsidRPr="00D92CF0">
        <w:rPr>
          <w:szCs w:val="22"/>
        </w:rPr>
        <w:t xml:space="preserve">Members would like the opportunity to view a set of these stairs. </w:t>
      </w:r>
    </w:p>
    <w:p w:rsidR="00AB1C34" w:rsidRPr="00D92CF0" w:rsidRDefault="00AB1C34" w:rsidP="003A1D7C">
      <w:pPr>
        <w:rPr>
          <w:szCs w:val="22"/>
        </w:rPr>
      </w:pPr>
    </w:p>
    <w:p w:rsidR="00EB03C4" w:rsidRPr="00D92CF0" w:rsidRDefault="003A1D7C" w:rsidP="003A1D7C">
      <w:pPr>
        <w:rPr>
          <w:b/>
          <w:szCs w:val="22"/>
        </w:rPr>
      </w:pPr>
      <w:r w:rsidRPr="00D92CF0">
        <w:rPr>
          <w:b/>
          <w:szCs w:val="22"/>
        </w:rPr>
        <w:t>Commissioners Comments/Questions</w:t>
      </w:r>
    </w:p>
    <w:p w:rsidR="00EB03C4" w:rsidRPr="00D92CF0" w:rsidRDefault="00EB03C4" w:rsidP="003A1D7C">
      <w:pPr>
        <w:rPr>
          <w:b/>
          <w:szCs w:val="22"/>
        </w:rPr>
      </w:pPr>
    </w:p>
    <w:p w:rsidR="00EB03C4" w:rsidRPr="00D92CF0" w:rsidRDefault="00EB03C4" w:rsidP="00EB03C4">
      <w:pPr>
        <w:rPr>
          <w:szCs w:val="22"/>
        </w:rPr>
      </w:pPr>
      <w:r w:rsidRPr="00D92CF0">
        <w:rPr>
          <w:szCs w:val="22"/>
        </w:rPr>
        <w:t xml:space="preserve">Michael asked about angle of repose and the elevation.   James described how they change the stairs to accommodate the site conditions. The company will monitor the stairs on an annual basis.  </w:t>
      </w:r>
    </w:p>
    <w:p w:rsidR="00EB03C4" w:rsidRPr="00D92CF0" w:rsidRDefault="00EB03C4" w:rsidP="00EB03C4">
      <w:pPr>
        <w:rPr>
          <w:szCs w:val="22"/>
        </w:rPr>
      </w:pPr>
      <w:r w:rsidRPr="00D92CF0">
        <w:rPr>
          <w:szCs w:val="22"/>
        </w:rPr>
        <w:br/>
        <w:t xml:space="preserve">Peter asked if the old spot might be more stable now that this has slumped.  Michael said the area seems too steep.   James displayed a set of stairs on a coastal bank that is steeper than this one.  Peter recommended that the Board ask Greg Berman to take a look at this location. </w:t>
      </w:r>
    </w:p>
    <w:p w:rsidR="00EB03C4" w:rsidRPr="00D92CF0" w:rsidRDefault="00EB03C4" w:rsidP="00EB03C4">
      <w:pPr>
        <w:rPr>
          <w:szCs w:val="22"/>
        </w:rPr>
      </w:pPr>
    </w:p>
    <w:p w:rsidR="00EB03C4" w:rsidRPr="00D92CF0" w:rsidRDefault="00EB03C4" w:rsidP="00EB03C4">
      <w:pPr>
        <w:rPr>
          <w:szCs w:val="22"/>
        </w:rPr>
      </w:pPr>
      <w:r w:rsidRPr="00D92CF0">
        <w:rPr>
          <w:szCs w:val="22"/>
        </w:rPr>
        <w:t xml:space="preserve">Fred asked how about the rate of erosion.   George explained the 2 types of erosion; from wave and wind action and, surface water runoff and ground water seepage.  The banks are a  combination of sand and clay.   </w:t>
      </w:r>
    </w:p>
    <w:p w:rsidR="00EB03C4" w:rsidRPr="00D92CF0" w:rsidRDefault="00EB03C4" w:rsidP="00EB03C4">
      <w:pPr>
        <w:rPr>
          <w:szCs w:val="22"/>
        </w:rPr>
      </w:pPr>
    </w:p>
    <w:p w:rsidR="003A1D7C" w:rsidRPr="00D92CF0" w:rsidRDefault="003A1D7C" w:rsidP="003A1D7C">
      <w:pPr>
        <w:rPr>
          <w:szCs w:val="22"/>
        </w:rPr>
      </w:pPr>
      <w:r w:rsidRPr="00D92CF0">
        <w:rPr>
          <w:szCs w:val="22"/>
        </w:rPr>
        <w:t xml:space="preserve">A motion was made by </w:t>
      </w:r>
      <w:r w:rsidR="005E11A4" w:rsidRPr="00D92CF0">
        <w:rPr>
          <w:szCs w:val="22"/>
        </w:rPr>
        <w:t xml:space="preserve">Michael, seconded by </w:t>
      </w:r>
      <w:r w:rsidRPr="00D92CF0">
        <w:rPr>
          <w:szCs w:val="22"/>
        </w:rPr>
        <w:t xml:space="preserve">Angela, </w:t>
      </w:r>
      <w:r w:rsidR="005E11A4" w:rsidRPr="00D92CF0">
        <w:rPr>
          <w:szCs w:val="22"/>
        </w:rPr>
        <w:t xml:space="preserve"> to continue the public hearing on this application to March 8 at 5:35 PM in order of the Commissioners to </w:t>
      </w:r>
      <w:r w:rsidR="00D74AC4" w:rsidRPr="00D92CF0">
        <w:rPr>
          <w:szCs w:val="22"/>
        </w:rPr>
        <w:t xml:space="preserve">view a Sebago Dock staircase installed in </w:t>
      </w:r>
      <w:r w:rsidR="00C80CB1" w:rsidRPr="00D92CF0">
        <w:rPr>
          <w:szCs w:val="22"/>
        </w:rPr>
        <w:t>Menemsha.</w:t>
      </w:r>
      <w:r w:rsidRPr="00D92CF0">
        <w:rPr>
          <w:szCs w:val="22"/>
        </w:rPr>
        <w:t xml:space="preserve">  Roll Call Vote: Angela – aye,  Donna-aye, Fred -aye,  Geraldine – aye,</w:t>
      </w:r>
      <w:r w:rsidR="00C32937" w:rsidRPr="00D92CF0">
        <w:rPr>
          <w:szCs w:val="22"/>
        </w:rPr>
        <w:t xml:space="preserve"> and Whit – aye. </w:t>
      </w:r>
    </w:p>
    <w:p w:rsidR="003A1D7C" w:rsidRPr="00D92CF0" w:rsidRDefault="003A1D7C" w:rsidP="003A1D7C">
      <w:pPr>
        <w:rPr>
          <w:b/>
          <w:szCs w:val="22"/>
        </w:rPr>
      </w:pPr>
    </w:p>
    <w:bookmarkEnd w:id="1"/>
    <w:p w:rsidR="003A1D7C" w:rsidRPr="00D92CF0" w:rsidRDefault="003A1D7C" w:rsidP="003A1D7C">
      <w:pPr>
        <w:rPr>
          <w:b/>
          <w:bCs w:val="0"/>
          <w:szCs w:val="22"/>
        </w:rPr>
      </w:pPr>
      <w:r w:rsidRPr="00D92CF0">
        <w:rPr>
          <w:b/>
          <w:bCs w:val="0"/>
          <w:szCs w:val="22"/>
        </w:rPr>
        <w:t xml:space="preserve">Old Business; </w:t>
      </w:r>
    </w:p>
    <w:p w:rsidR="000C0990" w:rsidRPr="00D92CF0" w:rsidRDefault="000C0990" w:rsidP="003A1D7C">
      <w:pPr>
        <w:rPr>
          <w:b/>
          <w:szCs w:val="22"/>
        </w:rPr>
      </w:pPr>
    </w:p>
    <w:p w:rsidR="003A1D7C" w:rsidRPr="00D92CF0" w:rsidRDefault="003A1D7C" w:rsidP="003A1D7C">
      <w:pPr>
        <w:rPr>
          <w:szCs w:val="22"/>
        </w:rPr>
      </w:pPr>
      <w:r w:rsidRPr="00D92CF0">
        <w:rPr>
          <w:b/>
          <w:szCs w:val="22"/>
        </w:rPr>
        <w:t>Blackwater Brook Farm and Leonard-Peck Farm:</w:t>
      </w:r>
      <w:r w:rsidRPr="00D92CF0">
        <w:rPr>
          <w:szCs w:val="22"/>
        </w:rPr>
        <w:t xml:space="preserve"> Maria reported that she emailed the Southeast Regional office to request some guidance on the issues at these farms and is  </w:t>
      </w:r>
      <w:r w:rsidR="005E11A4" w:rsidRPr="00D92CF0">
        <w:rPr>
          <w:szCs w:val="22"/>
        </w:rPr>
        <w:t xml:space="preserve">still waiting for a phone call back from </w:t>
      </w:r>
      <w:r w:rsidRPr="00D92CF0">
        <w:rPr>
          <w:szCs w:val="22"/>
        </w:rPr>
        <w:t>Gary Makuch of  DEP.</w:t>
      </w:r>
    </w:p>
    <w:p w:rsidR="00523369" w:rsidRPr="00D92CF0" w:rsidRDefault="00523369" w:rsidP="003A1D7C">
      <w:pPr>
        <w:rPr>
          <w:szCs w:val="22"/>
        </w:rPr>
      </w:pPr>
    </w:p>
    <w:p w:rsidR="00523369" w:rsidRPr="00D92CF0" w:rsidRDefault="00523369" w:rsidP="003A1D7C">
      <w:pPr>
        <w:rPr>
          <w:szCs w:val="22"/>
        </w:rPr>
      </w:pPr>
      <w:r w:rsidRPr="00D92CF0">
        <w:rPr>
          <w:b/>
          <w:szCs w:val="22"/>
        </w:rPr>
        <w:t xml:space="preserve">Map </w:t>
      </w:r>
      <w:r w:rsidR="000C0990" w:rsidRPr="00D92CF0">
        <w:rPr>
          <w:b/>
          <w:szCs w:val="22"/>
        </w:rPr>
        <w:t>32</w:t>
      </w:r>
      <w:r w:rsidR="007C6A98" w:rsidRPr="00D92CF0">
        <w:rPr>
          <w:b/>
          <w:szCs w:val="22"/>
        </w:rPr>
        <w:t xml:space="preserve"> Lot</w:t>
      </w:r>
      <w:r w:rsidR="000C0990" w:rsidRPr="00D92CF0">
        <w:rPr>
          <w:b/>
          <w:szCs w:val="22"/>
        </w:rPr>
        <w:t xml:space="preserve"> 48</w:t>
      </w:r>
      <w:r w:rsidR="007C6A98" w:rsidRPr="00D92CF0">
        <w:rPr>
          <w:b/>
          <w:szCs w:val="22"/>
        </w:rPr>
        <w:t>: Doane/ Eppel</w:t>
      </w:r>
      <w:r w:rsidR="007C6A98" w:rsidRPr="00D92CF0">
        <w:rPr>
          <w:szCs w:val="22"/>
        </w:rPr>
        <w:t>: An email came in today  with a copy of a motion to dismiss  filed by Town Counsel in the lawsuit against the Commission filed by the attorney for Nancy Eppel. No action is needed</w:t>
      </w:r>
      <w:r w:rsidR="000C0990" w:rsidRPr="00D92CF0">
        <w:rPr>
          <w:szCs w:val="22"/>
        </w:rPr>
        <w:t>.</w:t>
      </w:r>
    </w:p>
    <w:p w:rsidR="003A1D7C" w:rsidRPr="00D92CF0" w:rsidRDefault="003A1D7C" w:rsidP="003A1D7C">
      <w:pPr>
        <w:rPr>
          <w:bCs w:val="0"/>
          <w:szCs w:val="22"/>
        </w:rPr>
      </w:pPr>
    </w:p>
    <w:p w:rsidR="003A1D7C" w:rsidRPr="00D92CF0" w:rsidRDefault="003A1D7C" w:rsidP="003A1D7C">
      <w:pPr>
        <w:ind w:left="-90"/>
        <w:rPr>
          <w:b/>
          <w:szCs w:val="22"/>
        </w:rPr>
      </w:pPr>
      <w:r w:rsidRPr="00D92CF0">
        <w:rPr>
          <w:b/>
          <w:szCs w:val="22"/>
        </w:rPr>
        <w:t xml:space="preserve">Administrative: </w:t>
      </w:r>
    </w:p>
    <w:p w:rsidR="003A1D7C" w:rsidRPr="00D92CF0" w:rsidRDefault="003A1D7C" w:rsidP="003A1D7C">
      <w:pPr>
        <w:ind w:left="-90"/>
        <w:rPr>
          <w:b/>
          <w:szCs w:val="22"/>
        </w:rPr>
      </w:pPr>
    </w:p>
    <w:p w:rsidR="003A1D7C" w:rsidRPr="00D92CF0" w:rsidRDefault="003A1D7C" w:rsidP="003A1D7C">
      <w:pPr>
        <w:rPr>
          <w:b/>
          <w:szCs w:val="22"/>
        </w:rPr>
      </w:pPr>
      <w:r w:rsidRPr="00D92CF0">
        <w:rPr>
          <w:b/>
          <w:szCs w:val="22"/>
        </w:rPr>
        <w:t xml:space="preserve">Correspondence: </w:t>
      </w:r>
    </w:p>
    <w:p w:rsidR="003A1D7C" w:rsidRPr="00D92CF0" w:rsidRDefault="003A1D7C" w:rsidP="003A1D7C">
      <w:pPr>
        <w:ind w:left="720"/>
        <w:rPr>
          <w:b/>
          <w:szCs w:val="22"/>
        </w:rPr>
      </w:pPr>
    </w:p>
    <w:p w:rsidR="003A1D7C" w:rsidRPr="00D92CF0" w:rsidRDefault="003A1D7C" w:rsidP="003A1D7C">
      <w:pPr>
        <w:ind w:left="1440" w:hanging="720"/>
        <w:rPr>
          <w:szCs w:val="22"/>
        </w:rPr>
      </w:pPr>
      <w:r w:rsidRPr="00D92CF0">
        <w:rPr>
          <w:szCs w:val="22"/>
        </w:rPr>
        <w:t xml:space="preserve">In: </w:t>
      </w:r>
      <w:r w:rsidRPr="00D92CF0">
        <w:rPr>
          <w:szCs w:val="22"/>
        </w:rPr>
        <w:tab/>
        <w:t>Map 1 Lot 56 and Map 3 Lot 49/ NOI Makonikey beach stairs replacement</w:t>
      </w:r>
    </w:p>
    <w:p w:rsidR="003A1D7C" w:rsidRPr="00D92CF0" w:rsidRDefault="003A1D7C" w:rsidP="003A1D7C">
      <w:pPr>
        <w:ind w:left="1440" w:hanging="720"/>
        <w:rPr>
          <w:szCs w:val="22"/>
        </w:rPr>
      </w:pPr>
      <w:r w:rsidRPr="00D92CF0">
        <w:rPr>
          <w:szCs w:val="22"/>
        </w:rPr>
        <w:tab/>
        <w:t>Map 39 Lots 7 &amp; 7/ NOI/Demolition and construction single family dwelling</w:t>
      </w:r>
    </w:p>
    <w:p w:rsidR="003A1D7C" w:rsidRPr="00D92CF0" w:rsidRDefault="003A1D7C" w:rsidP="003A1D7C">
      <w:pPr>
        <w:ind w:left="1440" w:hanging="720"/>
        <w:rPr>
          <w:szCs w:val="22"/>
        </w:rPr>
      </w:pPr>
      <w:r w:rsidRPr="00D92CF0">
        <w:rPr>
          <w:szCs w:val="22"/>
        </w:rPr>
        <w:tab/>
        <w:t>Map 39 Lot 9/NOI/Plunge pool and roof deck modification</w:t>
      </w:r>
    </w:p>
    <w:p w:rsidR="003A1D7C" w:rsidRPr="00D92CF0" w:rsidRDefault="003A1D7C" w:rsidP="003A1D7C">
      <w:pPr>
        <w:ind w:left="1440" w:hanging="720"/>
        <w:rPr>
          <w:szCs w:val="22"/>
        </w:rPr>
      </w:pPr>
    </w:p>
    <w:p w:rsidR="003A1D7C" w:rsidRPr="00D92CF0" w:rsidRDefault="003A1D7C" w:rsidP="003A1D7C">
      <w:pPr>
        <w:ind w:left="1440" w:hanging="720"/>
        <w:rPr>
          <w:bCs w:val="0"/>
          <w:szCs w:val="22"/>
        </w:rPr>
      </w:pPr>
      <w:r w:rsidRPr="00D92CF0">
        <w:rPr>
          <w:szCs w:val="22"/>
        </w:rPr>
        <w:t>Out:</w:t>
      </w:r>
      <w:r w:rsidRPr="00D92CF0">
        <w:rPr>
          <w:szCs w:val="22"/>
        </w:rPr>
        <w:tab/>
        <w:t>Map 12 Lot 13/Certificate of Compliance</w:t>
      </w:r>
      <w:r w:rsidRPr="00D92CF0">
        <w:rPr>
          <w:szCs w:val="22"/>
        </w:rPr>
        <w:tab/>
      </w:r>
    </w:p>
    <w:p w:rsidR="003A1D7C" w:rsidRPr="00D92CF0" w:rsidRDefault="003A1D7C" w:rsidP="003A1D7C">
      <w:pPr>
        <w:rPr>
          <w:szCs w:val="22"/>
        </w:rPr>
      </w:pPr>
    </w:p>
    <w:p w:rsidR="003A1D7C" w:rsidRPr="00D92CF0" w:rsidRDefault="003A1D7C" w:rsidP="003A1D7C">
      <w:pPr>
        <w:rPr>
          <w:szCs w:val="22"/>
        </w:rPr>
      </w:pPr>
      <w:r w:rsidRPr="00D92CF0">
        <w:rPr>
          <w:szCs w:val="22"/>
        </w:rPr>
        <w:t xml:space="preserve"> There being no new business to discuss, the  meeting was adjourned at</w:t>
      </w:r>
      <w:r w:rsidR="00BC55D8" w:rsidRPr="00D92CF0">
        <w:rPr>
          <w:szCs w:val="22"/>
        </w:rPr>
        <w:t xml:space="preserve"> 7:05</w:t>
      </w:r>
      <w:r w:rsidRPr="00D92CF0">
        <w:rPr>
          <w:szCs w:val="22"/>
        </w:rPr>
        <w:t xml:space="preserve"> PM. </w:t>
      </w:r>
    </w:p>
    <w:p w:rsidR="003A1D7C" w:rsidRPr="00D92CF0" w:rsidRDefault="003A1D7C" w:rsidP="003A1D7C">
      <w:pPr>
        <w:rPr>
          <w:szCs w:val="22"/>
        </w:rPr>
      </w:pPr>
    </w:p>
    <w:p w:rsidR="003A1D7C" w:rsidRPr="00D92CF0" w:rsidRDefault="003A1D7C" w:rsidP="003A1D7C">
      <w:pPr>
        <w:rPr>
          <w:szCs w:val="22"/>
        </w:rPr>
      </w:pPr>
      <w:r w:rsidRPr="00D92CF0">
        <w:rPr>
          <w:szCs w:val="22"/>
        </w:rPr>
        <w:t xml:space="preserve">Respectfully Submitted, </w:t>
      </w:r>
    </w:p>
    <w:p w:rsidR="003A1D7C" w:rsidRPr="00D92CF0" w:rsidRDefault="003A1D7C" w:rsidP="003A1D7C">
      <w:pPr>
        <w:rPr>
          <w:szCs w:val="22"/>
        </w:rPr>
      </w:pPr>
    </w:p>
    <w:p w:rsidR="003A1D7C" w:rsidRPr="00D92CF0" w:rsidRDefault="003A1D7C" w:rsidP="003A1D7C">
      <w:pPr>
        <w:rPr>
          <w:szCs w:val="22"/>
        </w:rPr>
      </w:pPr>
    </w:p>
    <w:p w:rsidR="003A1D7C" w:rsidRPr="00D92CF0" w:rsidRDefault="003A1D7C" w:rsidP="003A1D7C">
      <w:pPr>
        <w:rPr>
          <w:szCs w:val="22"/>
        </w:rPr>
      </w:pPr>
      <w:r w:rsidRPr="00D92CF0">
        <w:rPr>
          <w:szCs w:val="22"/>
        </w:rPr>
        <w:t>Maria McFarland</w:t>
      </w:r>
    </w:p>
    <w:p w:rsidR="00AE302E" w:rsidRPr="00D92CF0" w:rsidRDefault="003A1D7C">
      <w:pPr>
        <w:rPr>
          <w:szCs w:val="22"/>
        </w:rPr>
      </w:pPr>
      <w:r w:rsidRPr="00D92CF0">
        <w:rPr>
          <w:szCs w:val="22"/>
        </w:rPr>
        <w:t>Board Administrator</w:t>
      </w:r>
      <w:bookmarkStart w:id="3" w:name="_GoBack"/>
      <w:bookmarkEnd w:id="3"/>
    </w:p>
    <w:sectPr w:rsidR="00AE302E" w:rsidRPr="00D92CF0"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F0" w:rsidRDefault="00D92CF0" w:rsidP="006772AA">
      <w:r>
        <w:separator/>
      </w:r>
    </w:p>
  </w:endnote>
  <w:endnote w:type="continuationSeparator" w:id="0">
    <w:p w:rsidR="00D92CF0" w:rsidRDefault="00D92CF0" w:rsidP="0067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884725"/>
      <w:docPartObj>
        <w:docPartGallery w:val="Page Numbers (Bottom of Page)"/>
        <w:docPartUnique/>
      </w:docPartObj>
    </w:sdtPr>
    <w:sdtEndPr>
      <w:rPr>
        <w:noProof/>
      </w:rPr>
    </w:sdtEndPr>
    <w:sdtContent>
      <w:p w:rsidR="00D92CF0" w:rsidRDefault="00D92C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2CF0" w:rsidRDefault="00D9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F0" w:rsidRDefault="00D92CF0" w:rsidP="006772AA">
      <w:r>
        <w:separator/>
      </w:r>
    </w:p>
  </w:footnote>
  <w:footnote w:type="continuationSeparator" w:id="0">
    <w:p w:rsidR="00D92CF0" w:rsidRDefault="00D92CF0" w:rsidP="0067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1C9D"/>
    <w:multiLevelType w:val="hybridMultilevel"/>
    <w:tmpl w:val="CC0E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001D5"/>
    <w:multiLevelType w:val="hybridMultilevel"/>
    <w:tmpl w:val="142C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C7AC8"/>
    <w:multiLevelType w:val="hybridMultilevel"/>
    <w:tmpl w:val="EE3E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6791A"/>
    <w:multiLevelType w:val="hybridMultilevel"/>
    <w:tmpl w:val="3D9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2228A"/>
    <w:multiLevelType w:val="hybridMultilevel"/>
    <w:tmpl w:val="9C54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F3E14"/>
    <w:multiLevelType w:val="hybridMultilevel"/>
    <w:tmpl w:val="94E6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AA484C"/>
    <w:multiLevelType w:val="hybridMultilevel"/>
    <w:tmpl w:val="AEF6C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B7CE5"/>
    <w:multiLevelType w:val="hybridMultilevel"/>
    <w:tmpl w:val="4F2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F2E5B"/>
    <w:multiLevelType w:val="hybridMultilevel"/>
    <w:tmpl w:val="3F5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0"/>
  </w:num>
  <w:num w:numId="6">
    <w:abstractNumId w:val="1"/>
  </w:num>
  <w:num w:numId="7">
    <w:abstractNumId w:val="2"/>
  </w:num>
  <w:num w:numId="8">
    <w:abstractNumId w:val="4"/>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7C"/>
    <w:rsid w:val="00015B5A"/>
    <w:rsid w:val="00023EC8"/>
    <w:rsid w:val="00055C05"/>
    <w:rsid w:val="00056BD2"/>
    <w:rsid w:val="00092994"/>
    <w:rsid w:val="000C0990"/>
    <w:rsid w:val="001124D5"/>
    <w:rsid w:val="0012751B"/>
    <w:rsid w:val="001C51E7"/>
    <w:rsid w:val="002006CC"/>
    <w:rsid w:val="002342F6"/>
    <w:rsid w:val="002A533D"/>
    <w:rsid w:val="002E0B3F"/>
    <w:rsid w:val="003418D3"/>
    <w:rsid w:val="003A1D7C"/>
    <w:rsid w:val="004A1D7A"/>
    <w:rsid w:val="004C7BD0"/>
    <w:rsid w:val="004D3E53"/>
    <w:rsid w:val="00523369"/>
    <w:rsid w:val="005E11A4"/>
    <w:rsid w:val="00600E5E"/>
    <w:rsid w:val="00623629"/>
    <w:rsid w:val="006247DD"/>
    <w:rsid w:val="00640469"/>
    <w:rsid w:val="00644EC7"/>
    <w:rsid w:val="0065158A"/>
    <w:rsid w:val="006772AA"/>
    <w:rsid w:val="00680EA5"/>
    <w:rsid w:val="006D6FB3"/>
    <w:rsid w:val="00734BC9"/>
    <w:rsid w:val="0074047D"/>
    <w:rsid w:val="00745F4D"/>
    <w:rsid w:val="007602B4"/>
    <w:rsid w:val="007C6A98"/>
    <w:rsid w:val="008510F0"/>
    <w:rsid w:val="008A3281"/>
    <w:rsid w:val="009541C1"/>
    <w:rsid w:val="009A16D9"/>
    <w:rsid w:val="009B524C"/>
    <w:rsid w:val="00AA265E"/>
    <w:rsid w:val="00AB1C34"/>
    <w:rsid w:val="00AE302E"/>
    <w:rsid w:val="00B1212E"/>
    <w:rsid w:val="00B378D8"/>
    <w:rsid w:val="00B425FA"/>
    <w:rsid w:val="00BC55D8"/>
    <w:rsid w:val="00C32937"/>
    <w:rsid w:val="00C80CB1"/>
    <w:rsid w:val="00C91639"/>
    <w:rsid w:val="00D14275"/>
    <w:rsid w:val="00D265C1"/>
    <w:rsid w:val="00D74AC4"/>
    <w:rsid w:val="00D92CF0"/>
    <w:rsid w:val="00DD2BA8"/>
    <w:rsid w:val="00EB03C4"/>
    <w:rsid w:val="00F26832"/>
    <w:rsid w:val="00F4680B"/>
    <w:rsid w:val="00F71E8A"/>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A24A"/>
  <w15:chartTrackingRefBased/>
  <w15:docId w15:val="{B7437548-6F3F-465C-A773-7EF374EA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D7C"/>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2AA"/>
    <w:pPr>
      <w:tabs>
        <w:tab w:val="center" w:pos="4680"/>
        <w:tab w:val="right" w:pos="9360"/>
      </w:tabs>
    </w:pPr>
  </w:style>
  <w:style w:type="character" w:customStyle="1" w:styleId="HeaderChar">
    <w:name w:val="Header Char"/>
    <w:basedOn w:val="DefaultParagraphFont"/>
    <w:link w:val="Header"/>
    <w:uiPriority w:val="99"/>
    <w:rsid w:val="006772AA"/>
    <w:rPr>
      <w:rFonts w:ascii="Times New Roman" w:eastAsia="Times New Roman" w:hAnsi="Times New Roman" w:cs="Times New Roman"/>
      <w:bCs/>
      <w:szCs w:val="24"/>
    </w:rPr>
  </w:style>
  <w:style w:type="paragraph" w:styleId="Footer">
    <w:name w:val="footer"/>
    <w:basedOn w:val="Normal"/>
    <w:link w:val="FooterChar"/>
    <w:uiPriority w:val="99"/>
    <w:unhideWhenUsed/>
    <w:rsid w:val="006772AA"/>
    <w:pPr>
      <w:tabs>
        <w:tab w:val="center" w:pos="4680"/>
        <w:tab w:val="right" w:pos="9360"/>
      </w:tabs>
    </w:pPr>
  </w:style>
  <w:style w:type="character" w:customStyle="1" w:styleId="FooterChar">
    <w:name w:val="Footer Char"/>
    <w:basedOn w:val="DefaultParagraphFont"/>
    <w:link w:val="Footer"/>
    <w:uiPriority w:val="99"/>
    <w:rsid w:val="006772AA"/>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C80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B1"/>
    <w:rPr>
      <w:rFonts w:ascii="Segoe UI" w:eastAsia="Times New Roman" w:hAnsi="Segoe UI" w:cs="Segoe UI"/>
      <w:bCs/>
      <w:sz w:val="18"/>
      <w:szCs w:val="18"/>
    </w:rPr>
  </w:style>
  <w:style w:type="paragraph" w:styleId="ListParagraph">
    <w:name w:val="List Paragraph"/>
    <w:basedOn w:val="Normal"/>
    <w:uiPriority w:val="34"/>
    <w:qFormat/>
    <w:rsid w:val="0034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968E-D8BB-4AE8-9970-CC5FB076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6</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16</cp:revision>
  <cp:lastPrinted>2022-04-04T18:30:00Z</cp:lastPrinted>
  <dcterms:created xsi:type="dcterms:W3CDTF">2022-03-01T17:59:00Z</dcterms:created>
  <dcterms:modified xsi:type="dcterms:W3CDTF">2022-04-04T19:48:00Z</dcterms:modified>
</cp:coreProperties>
</file>