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669" w:rsidRDefault="00CA5DF2">
      <w:pPr>
        <w:spacing w:after="0" w:line="240" w:lineRule="auto"/>
        <w:jc w:val="center"/>
        <w:rPr>
          <w:rFonts w:ascii="Calibri" w:eastAsia="Calibri" w:hAnsi="Calibri" w:cs="Calibri"/>
          <w:b/>
        </w:rPr>
      </w:pPr>
      <w:r>
        <w:rPr>
          <w:rFonts w:ascii="Calibri" w:eastAsia="Calibri" w:hAnsi="Calibri" w:cs="Calibri"/>
          <w:b/>
        </w:rPr>
        <w:t>April 27, 2021</w:t>
      </w:r>
    </w:p>
    <w:p w:rsidR="00A76669" w:rsidRDefault="00CA5DF2">
      <w:pPr>
        <w:spacing w:after="0" w:line="240" w:lineRule="auto"/>
        <w:jc w:val="center"/>
        <w:rPr>
          <w:rFonts w:ascii="Calibri" w:eastAsia="Calibri" w:hAnsi="Calibri" w:cs="Calibri"/>
          <w:b/>
        </w:rPr>
      </w:pPr>
      <w:r>
        <w:rPr>
          <w:rFonts w:ascii="Calibri" w:eastAsia="Calibri" w:hAnsi="Calibri" w:cs="Calibri"/>
          <w:b/>
        </w:rPr>
        <w:t>West Tisbury Affordable Housing Committee</w:t>
      </w:r>
    </w:p>
    <w:p w:rsidR="00A76669" w:rsidRDefault="00CA5DF2">
      <w:pPr>
        <w:spacing w:after="0" w:line="240" w:lineRule="auto"/>
        <w:jc w:val="center"/>
        <w:rPr>
          <w:rFonts w:ascii="Calibri" w:eastAsia="Calibri" w:hAnsi="Calibri" w:cs="Calibri"/>
          <w:b/>
        </w:rPr>
      </w:pPr>
      <w:r>
        <w:rPr>
          <w:rFonts w:ascii="Calibri" w:eastAsia="Calibri" w:hAnsi="Calibri" w:cs="Calibri"/>
          <w:b/>
        </w:rPr>
        <w:t>Minutes</w:t>
      </w:r>
    </w:p>
    <w:p w:rsidR="00A76669" w:rsidRDefault="00A76669">
      <w:pPr>
        <w:spacing w:after="0" w:line="240" w:lineRule="auto"/>
        <w:rPr>
          <w:rFonts w:ascii="Calibri" w:eastAsia="Calibri" w:hAnsi="Calibri" w:cs="Calibri"/>
          <w:b/>
        </w:rPr>
      </w:pPr>
    </w:p>
    <w:p w:rsidR="00A76669" w:rsidRDefault="00CA5DF2">
      <w:pPr>
        <w:spacing w:after="0" w:line="240" w:lineRule="auto"/>
        <w:rPr>
          <w:rFonts w:ascii="Calibri" w:eastAsia="Calibri" w:hAnsi="Calibri" w:cs="Calibri"/>
        </w:rPr>
      </w:pPr>
      <w:r>
        <w:rPr>
          <w:rFonts w:ascii="Calibri" w:eastAsia="Calibri" w:hAnsi="Calibri" w:cs="Calibri"/>
          <w:b/>
        </w:rPr>
        <w:t xml:space="preserve">Present:  </w:t>
      </w:r>
      <w:r>
        <w:rPr>
          <w:rFonts w:ascii="Calibri" w:eastAsia="Calibri" w:hAnsi="Calibri" w:cs="Calibri"/>
        </w:rPr>
        <w:t xml:space="preserve">Mike </w:t>
      </w:r>
      <w:proofErr w:type="spellStart"/>
      <w:r>
        <w:rPr>
          <w:rFonts w:ascii="Calibri" w:eastAsia="Calibri" w:hAnsi="Calibri" w:cs="Calibri"/>
        </w:rPr>
        <w:t>Colaneri</w:t>
      </w:r>
      <w:proofErr w:type="spellEnd"/>
      <w:r>
        <w:rPr>
          <w:rFonts w:ascii="Calibri" w:eastAsia="Calibri" w:hAnsi="Calibri" w:cs="Calibri"/>
        </w:rPr>
        <w:t xml:space="preserve">, Ted </w:t>
      </w:r>
      <w:proofErr w:type="spellStart"/>
      <w:r>
        <w:rPr>
          <w:rFonts w:ascii="Calibri" w:eastAsia="Calibri" w:hAnsi="Calibri" w:cs="Calibri"/>
        </w:rPr>
        <w:t>Jochsberger</w:t>
      </w:r>
      <w:proofErr w:type="spellEnd"/>
      <w:r>
        <w:rPr>
          <w:rFonts w:ascii="Calibri" w:eastAsia="Calibri" w:hAnsi="Calibri" w:cs="Calibri"/>
        </w:rPr>
        <w:t xml:space="preserve">, Jefrey Dubard, James Klingensmith, Susan Silk </w:t>
      </w:r>
    </w:p>
    <w:p w:rsidR="00A76669" w:rsidRDefault="00CA5DF2">
      <w:pPr>
        <w:spacing w:after="0" w:line="240" w:lineRule="auto"/>
        <w:rPr>
          <w:rFonts w:ascii="Calibri" w:eastAsia="Calibri" w:hAnsi="Calibri" w:cs="Calibri"/>
        </w:rPr>
      </w:pPr>
      <w:r>
        <w:rPr>
          <w:rFonts w:ascii="Calibri" w:eastAsia="Calibri" w:hAnsi="Calibri" w:cs="Calibri"/>
        </w:rPr>
        <w:t xml:space="preserve">                   and Rise </w:t>
      </w:r>
      <w:proofErr w:type="spellStart"/>
      <w:r>
        <w:rPr>
          <w:rFonts w:ascii="Calibri" w:eastAsia="Calibri" w:hAnsi="Calibri" w:cs="Calibri"/>
        </w:rPr>
        <w:t>Terney</w:t>
      </w:r>
      <w:proofErr w:type="spellEnd"/>
    </w:p>
    <w:p w:rsidR="00A76669" w:rsidRDefault="00CA5DF2">
      <w:pPr>
        <w:spacing w:after="0" w:line="240" w:lineRule="auto"/>
        <w:rPr>
          <w:rFonts w:ascii="Calibri" w:eastAsia="Calibri" w:hAnsi="Calibri" w:cs="Calibri"/>
        </w:rPr>
      </w:pPr>
      <w:r>
        <w:rPr>
          <w:rFonts w:ascii="Calibri" w:eastAsia="Calibri" w:hAnsi="Calibri" w:cs="Calibri"/>
          <w:b/>
        </w:rPr>
        <w:t xml:space="preserve">Absent:  </w:t>
      </w:r>
      <w:r>
        <w:rPr>
          <w:rFonts w:ascii="Calibri" w:eastAsia="Calibri" w:hAnsi="Calibri" w:cs="Calibri"/>
        </w:rPr>
        <w:t>Larry Schubert</w:t>
      </w:r>
    </w:p>
    <w:p w:rsidR="00A76669" w:rsidRDefault="00CA5DF2">
      <w:pPr>
        <w:spacing w:after="0" w:line="240" w:lineRule="auto"/>
        <w:rPr>
          <w:rFonts w:ascii="Calibri" w:eastAsia="Calibri" w:hAnsi="Calibri" w:cs="Calibri"/>
        </w:rPr>
      </w:pPr>
      <w:r>
        <w:rPr>
          <w:rFonts w:ascii="Calibri" w:eastAsia="Calibri" w:hAnsi="Calibri" w:cs="Calibri"/>
          <w:b/>
        </w:rPr>
        <w:t xml:space="preserve">Also Present:  </w:t>
      </w:r>
      <w:r>
        <w:rPr>
          <w:rFonts w:ascii="Calibri" w:eastAsia="Calibri" w:hAnsi="Calibri" w:cs="Calibri"/>
        </w:rPr>
        <w:t xml:space="preserve">Rhonda Conley and David </w:t>
      </w:r>
      <w:proofErr w:type="spellStart"/>
      <w:r>
        <w:rPr>
          <w:rFonts w:ascii="Calibri" w:eastAsia="Calibri" w:hAnsi="Calibri" w:cs="Calibri"/>
        </w:rPr>
        <w:t>Vigeault</w:t>
      </w:r>
      <w:proofErr w:type="spellEnd"/>
      <w:r>
        <w:rPr>
          <w:rFonts w:ascii="Calibri" w:eastAsia="Calibri" w:hAnsi="Calibri" w:cs="Calibri"/>
        </w:rPr>
        <w:t xml:space="preserve">, Executive director of Dukes County Regional Housing </w:t>
      </w:r>
      <w:proofErr w:type="spellStart"/>
      <w:r>
        <w:rPr>
          <w:rFonts w:ascii="Calibri" w:eastAsia="Calibri" w:hAnsi="Calibri" w:cs="Calibri"/>
        </w:rPr>
        <w:t>Atho</w:t>
      </w:r>
      <w:bookmarkStart w:id="0" w:name="_GoBack"/>
      <w:bookmarkEnd w:id="0"/>
      <w:r>
        <w:rPr>
          <w:rFonts w:ascii="Calibri" w:eastAsia="Calibri" w:hAnsi="Calibri" w:cs="Calibri"/>
        </w:rPr>
        <w:t>rity</w:t>
      </w:r>
      <w:proofErr w:type="spellEnd"/>
    </w:p>
    <w:p w:rsidR="00A76669" w:rsidRDefault="00A76669">
      <w:pPr>
        <w:spacing w:after="0" w:line="240" w:lineRule="auto"/>
        <w:rPr>
          <w:rFonts w:ascii="Calibri" w:eastAsia="Calibri" w:hAnsi="Calibri" w:cs="Calibri"/>
        </w:rPr>
      </w:pPr>
    </w:p>
    <w:p w:rsidR="00A76669" w:rsidRDefault="00CA5DF2">
      <w:pPr>
        <w:spacing w:after="0" w:line="240" w:lineRule="auto"/>
        <w:rPr>
          <w:rFonts w:ascii="Calibri" w:eastAsia="Calibri" w:hAnsi="Calibri" w:cs="Calibri"/>
        </w:rPr>
      </w:pPr>
      <w:proofErr w:type="spellStart"/>
      <w:r>
        <w:rPr>
          <w:rFonts w:ascii="Calibri" w:eastAsia="Calibri" w:hAnsi="Calibri" w:cs="Calibri"/>
        </w:rPr>
        <w:t>Colaneri</w:t>
      </w:r>
      <w:proofErr w:type="spellEnd"/>
      <w:r>
        <w:rPr>
          <w:rFonts w:ascii="Calibri" w:eastAsia="Calibri" w:hAnsi="Calibri" w:cs="Calibri"/>
        </w:rPr>
        <w:t xml:space="preserve"> made a motion seconded by Silk to accept the minutes of 4-11-2021 as written.</w:t>
      </w:r>
    </w:p>
    <w:p w:rsidR="00A76669" w:rsidRDefault="00CA5DF2">
      <w:pPr>
        <w:spacing w:after="0" w:line="240" w:lineRule="auto"/>
        <w:rPr>
          <w:rFonts w:ascii="Calibri" w:eastAsia="Calibri" w:hAnsi="Calibri" w:cs="Calibri"/>
          <w:b/>
        </w:rPr>
      </w:pPr>
      <w:r>
        <w:rPr>
          <w:rFonts w:ascii="Calibri" w:eastAsia="Calibri" w:hAnsi="Calibri" w:cs="Calibri"/>
          <w:b/>
        </w:rPr>
        <w:t>VOTE 5 YES 0 NO 1 ABSTAIN</w:t>
      </w:r>
    </w:p>
    <w:p w:rsidR="00A76669" w:rsidRDefault="00A76669">
      <w:pPr>
        <w:spacing w:after="0" w:line="240" w:lineRule="auto"/>
        <w:rPr>
          <w:rFonts w:ascii="Calibri" w:eastAsia="Calibri" w:hAnsi="Calibri" w:cs="Calibri"/>
          <w:b/>
        </w:rPr>
      </w:pPr>
    </w:p>
    <w:p w:rsidR="00A76669" w:rsidRDefault="00CA5DF2">
      <w:pPr>
        <w:spacing w:after="0" w:line="240" w:lineRule="auto"/>
        <w:rPr>
          <w:rFonts w:ascii="Calibri" w:eastAsia="Calibri" w:hAnsi="Calibri" w:cs="Calibri"/>
          <w:b/>
        </w:rPr>
      </w:pPr>
      <w:proofErr w:type="spellStart"/>
      <w:r>
        <w:rPr>
          <w:rFonts w:ascii="Calibri" w:eastAsia="Calibri" w:hAnsi="Calibri" w:cs="Calibri"/>
          <w:b/>
        </w:rPr>
        <w:t>ANNOUCEMENTS</w:t>
      </w:r>
      <w:proofErr w:type="spellEnd"/>
      <w:r>
        <w:rPr>
          <w:rFonts w:ascii="Calibri" w:eastAsia="Calibri" w:hAnsi="Calibri" w:cs="Calibri"/>
          <w:b/>
        </w:rPr>
        <w:t xml:space="preserve"> AND CORRESPONDENCE</w:t>
      </w:r>
    </w:p>
    <w:p w:rsidR="00A76669" w:rsidRDefault="00CA5DF2">
      <w:pPr>
        <w:spacing w:after="0" w:line="240" w:lineRule="auto"/>
        <w:rPr>
          <w:rFonts w:ascii="Calibri" w:eastAsia="Calibri" w:hAnsi="Calibri" w:cs="Calibri"/>
          <w:b/>
        </w:rPr>
      </w:pPr>
      <w:r>
        <w:rPr>
          <w:rFonts w:ascii="Calibri" w:eastAsia="Calibri" w:hAnsi="Calibri" w:cs="Calibri"/>
          <w:b/>
        </w:rPr>
        <w:t>Letters to Edi</w:t>
      </w:r>
      <w:r>
        <w:rPr>
          <w:rFonts w:ascii="Calibri" w:eastAsia="Calibri" w:hAnsi="Calibri" w:cs="Calibri"/>
          <w:b/>
        </w:rPr>
        <w:t xml:space="preserve">tors:  </w:t>
      </w:r>
      <w:r>
        <w:rPr>
          <w:rFonts w:ascii="Calibri" w:eastAsia="Calibri" w:hAnsi="Calibri" w:cs="Calibri"/>
        </w:rPr>
        <w:t xml:space="preserve">Ted presented letters to be sent to island newspapers (see attached).  </w:t>
      </w:r>
      <w:proofErr w:type="spellStart"/>
      <w:r>
        <w:rPr>
          <w:rFonts w:ascii="Calibri" w:eastAsia="Calibri" w:hAnsi="Calibri" w:cs="Calibri"/>
          <w:b/>
          <w:i/>
        </w:rPr>
        <w:t>Colaneri</w:t>
      </w:r>
      <w:proofErr w:type="spellEnd"/>
      <w:r>
        <w:rPr>
          <w:rFonts w:ascii="Calibri" w:eastAsia="Calibri" w:hAnsi="Calibri" w:cs="Calibri"/>
          <w:b/>
          <w:i/>
        </w:rPr>
        <w:t xml:space="preserve"> made a motion seconded by Klingensmith to send letters to editors of the MV Times and Vineyard </w:t>
      </w:r>
      <w:proofErr w:type="spellStart"/>
      <w:r>
        <w:rPr>
          <w:rFonts w:ascii="Calibri" w:eastAsia="Calibri" w:hAnsi="Calibri" w:cs="Calibri"/>
          <w:b/>
          <w:i/>
        </w:rPr>
        <w:t>Gazettee</w:t>
      </w:r>
      <w:proofErr w:type="spellEnd"/>
      <w:r>
        <w:rPr>
          <w:rFonts w:ascii="Calibri" w:eastAsia="Calibri" w:hAnsi="Calibri" w:cs="Calibri"/>
          <w:b/>
          <w:i/>
        </w:rPr>
        <w:t xml:space="preserve"> asking for support of Article #6 at Town Meeting on May 18,2021. </w:t>
      </w:r>
      <w:r>
        <w:rPr>
          <w:rFonts w:ascii="Calibri" w:eastAsia="Calibri" w:hAnsi="Calibri" w:cs="Calibri"/>
          <w:b/>
          <w:i/>
        </w:rPr>
        <w:t xml:space="preserve"> </w:t>
      </w:r>
      <w:r>
        <w:rPr>
          <w:rFonts w:ascii="Calibri" w:eastAsia="Calibri" w:hAnsi="Calibri" w:cs="Calibri"/>
          <w:b/>
        </w:rPr>
        <w:t>VOTE 6 YES 0 NO</w:t>
      </w:r>
    </w:p>
    <w:p w:rsidR="00A76669" w:rsidRDefault="00A76669">
      <w:pPr>
        <w:spacing w:after="0" w:line="240" w:lineRule="auto"/>
        <w:rPr>
          <w:rFonts w:ascii="Calibri" w:eastAsia="Calibri" w:hAnsi="Calibri" w:cs="Calibri"/>
          <w:b/>
        </w:rPr>
      </w:pPr>
    </w:p>
    <w:p w:rsidR="00A76669" w:rsidRDefault="00CA5DF2">
      <w:pPr>
        <w:spacing w:after="0" w:line="240" w:lineRule="auto"/>
        <w:rPr>
          <w:rFonts w:ascii="Calibri" w:eastAsia="Calibri" w:hAnsi="Calibri" w:cs="Calibri"/>
          <w:b/>
        </w:rPr>
      </w:pPr>
      <w:r>
        <w:rPr>
          <w:rFonts w:ascii="Calibri" w:eastAsia="Calibri" w:hAnsi="Calibri" w:cs="Calibri"/>
          <w:b/>
        </w:rPr>
        <w:t>INVOICES</w:t>
      </w:r>
    </w:p>
    <w:p w:rsidR="00A76669" w:rsidRDefault="00CA5DF2">
      <w:pPr>
        <w:spacing w:after="0" w:line="240" w:lineRule="auto"/>
        <w:rPr>
          <w:rFonts w:ascii="Calibri" w:eastAsia="Calibri" w:hAnsi="Calibri" w:cs="Calibri"/>
        </w:rPr>
      </w:pPr>
      <w:r>
        <w:rPr>
          <w:rFonts w:ascii="Calibri" w:eastAsia="Calibri" w:hAnsi="Calibri" w:cs="Calibri"/>
          <w:b/>
        </w:rPr>
        <w:t xml:space="preserve">Signs:  </w:t>
      </w:r>
      <w:r>
        <w:rPr>
          <w:rFonts w:ascii="Calibri" w:eastAsia="Calibri" w:hAnsi="Calibri" w:cs="Calibri"/>
        </w:rPr>
        <w:t xml:space="preserve">Conley stated that </w:t>
      </w:r>
      <w:proofErr w:type="spellStart"/>
      <w:r>
        <w:rPr>
          <w:rFonts w:ascii="Calibri" w:eastAsia="Calibri" w:hAnsi="Calibri" w:cs="Calibri"/>
        </w:rPr>
        <w:t>reimbursment</w:t>
      </w:r>
      <w:proofErr w:type="spellEnd"/>
      <w:r>
        <w:rPr>
          <w:rFonts w:ascii="Calibri" w:eastAsia="Calibri" w:hAnsi="Calibri" w:cs="Calibri"/>
        </w:rPr>
        <w:t xml:space="preserve"> to Barbara Silk for purchase of signs, asking for a yes vote on Article #6, was in process by town accountant.</w:t>
      </w:r>
    </w:p>
    <w:p w:rsidR="00A76669" w:rsidRDefault="00A76669">
      <w:pPr>
        <w:spacing w:after="0" w:line="240" w:lineRule="auto"/>
        <w:rPr>
          <w:rFonts w:ascii="Calibri" w:eastAsia="Calibri" w:hAnsi="Calibri" w:cs="Calibri"/>
        </w:rPr>
      </w:pPr>
    </w:p>
    <w:p w:rsidR="00A76669" w:rsidRDefault="00CA5DF2">
      <w:pPr>
        <w:spacing w:after="0" w:line="240" w:lineRule="auto"/>
        <w:rPr>
          <w:rFonts w:ascii="Calibri" w:eastAsia="Calibri" w:hAnsi="Calibri" w:cs="Calibri"/>
          <w:b/>
        </w:rPr>
      </w:pPr>
      <w:r>
        <w:rPr>
          <w:rFonts w:ascii="Calibri" w:eastAsia="Calibri" w:hAnsi="Calibri" w:cs="Calibri"/>
          <w:b/>
        </w:rPr>
        <w:t>ONGOING BUSINESS</w:t>
      </w:r>
    </w:p>
    <w:p w:rsidR="00A76669" w:rsidRDefault="00CA5DF2">
      <w:pPr>
        <w:spacing w:after="0" w:line="240" w:lineRule="auto"/>
        <w:rPr>
          <w:rFonts w:ascii="Calibri" w:eastAsia="Calibri" w:hAnsi="Calibri" w:cs="Calibri"/>
        </w:rPr>
      </w:pPr>
      <w:r>
        <w:rPr>
          <w:rFonts w:ascii="Calibri" w:eastAsia="Calibri" w:hAnsi="Calibri" w:cs="Calibri"/>
          <w:b/>
        </w:rPr>
        <w:t xml:space="preserve">89 Pin Oak Circle:  </w:t>
      </w:r>
      <w:proofErr w:type="spellStart"/>
      <w:r>
        <w:rPr>
          <w:rFonts w:ascii="Calibri" w:eastAsia="Calibri" w:hAnsi="Calibri" w:cs="Calibri"/>
        </w:rPr>
        <w:t>Vigeault</w:t>
      </w:r>
      <w:proofErr w:type="spellEnd"/>
      <w:r>
        <w:rPr>
          <w:rFonts w:ascii="Calibri" w:eastAsia="Calibri" w:hAnsi="Calibri" w:cs="Calibri"/>
        </w:rPr>
        <w:t xml:space="preserve"> reported that an </w:t>
      </w:r>
      <w:proofErr w:type="spellStart"/>
      <w:r>
        <w:rPr>
          <w:rFonts w:ascii="Calibri" w:eastAsia="Calibri" w:hAnsi="Calibri" w:cs="Calibri"/>
        </w:rPr>
        <w:t>eligiblity</w:t>
      </w:r>
      <w:proofErr w:type="spellEnd"/>
      <w:r>
        <w:rPr>
          <w:rFonts w:ascii="Calibri" w:eastAsia="Calibri" w:hAnsi="Calibri" w:cs="Calibri"/>
        </w:rPr>
        <w:t xml:space="preserve"> let</w:t>
      </w:r>
      <w:r>
        <w:rPr>
          <w:rFonts w:ascii="Calibri" w:eastAsia="Calibri" w:hAnsi="Calibri" w:cs="Calibri"/>
        </w:rPr>
        <w:t xml:space="preserve">ter stating Martha MacGillivray met the eligibility requirements to purchase 89 Pin Oak Circle had been sent to </w:t>
      </w:r>
      <w:proofErr w:type="spellStart"/>
      <w:r>
        <w:rPr>
          <w:rFonts w:ascii="Calibri" w:eastAsia="Calibri" w:hAnsi="Calibri" w:cs="Calibri"/>
        </w:rPr>
        <w:t>AHC</w:t>
      </w:r>
      <w:proofErr w:type="spellEnd"/>
      <w:r>
        <w:rPr>
          <w:rFonts w:ascii="Calibri" w:eastAsia="Calibri" w:hAnsi="Calibri" w:cs="Calibri"/>
        </w:rPr>
        <w:t xml:space="preserve">.  He also said </w:t>
      </w:r>
      <w:proofErr w:type="gramStart"/>
      <w:r>
        <w:rPr>
          <w:rFonts w:ascii="Calibri" w:eastAsia="Calibri" w:hAnsi="Calibri" w:cs="Calibri"/>
        </w:rPr>
        <w:t>that  they</w:t>
      </w:r>
      <w:proofErr w:type="gramEnd"/>
      <w:r>
        <w:rPr>
          <w:rFonts w:ascii="Calibri" w:eastAsia="Calibri" w:hAnsi="Calibri" w:cs="Calibri"/>
        </w:rPr>
        <w:t xml:space="preserve"> are looking for a 30 year fixed mortgage with not too many points.</w:t>
      </w:r>
    </w:p>
    <w:p w:rsidR="00A76669" w:rsidRDefault="00CA5DF2">
      <w:pPr>
        <w:spacing w:after="0" w:line="240" w:lineRule="auto"/>
        <w:rPr>
          <w:rFonts w:ascii="Calibri" w:eastAsia="Calibri" w:hAnsi="Calibri" w:cs="Calibri"/>
        </w:rPr>
      </w:pPr>
      <w:r>
        <w:rPr>
          <w:rFonts w:ascii="Calibri" w:eastAsia="Calibri" w:hAnsi="Calibri" w:cs="Calibri"/>
          <w:b/>
        </w:rPr>
        <w:t xml:space="preserve">Covenant Changes:  </w:t>
      </w:r>
      <w:r>
        <w:rPr>
          <w:rFonts w:ascii="Calibri" w:eastAsia="Calibri" w:hAnsi="Calibri" w:cs="Calibri"/>
        </w:rPr>
        <w:t xml:space="preserve">The committee discussed the </w:t>
      </w:r>
      <w:r>
        <w:rPr>
          <w:rFonts w:ascii="Calibri" w:eastAsia="Calibri" w:hAnsi="Calibri" w:cs="Calibri"/>
        </w:rPr>
        <w:t xml:space="preserve">issue of </w:t>
      </w:r>
      <w:proofErr w:type="spellStart"/>
      <w:r>
        <w:rPr>
          <w:rFonts w:ascii="Calibri" w:eastAsia="Calibri" w:hAnsi="Calibri" w:cs="Calibri"/>
        </w:rPr>
        <w:t>may</w:t>
      </w:r>
      <w:proofErr w:type="spellEnd"/>
      <w:r>
        <w:rPr>
          <w:rFonts w:ascii="Calibri" w:eastAsia="Calibri" w:hAnsi="Calibri" w:cs="Calibri"/>
        </w:rPr>
        <w:t xml:space="preserve"> and shall within the resale clause of the covenant with the conclusion to change may to shall.  Another part of the covenant (inheritance) was also discussed with no conclusions.  Further discussion will be needed to discuss clarification of d</w:t>
      </w:r>
      <w:r>
        <w:rPr>
          <w:rFonts w:ascii="Calibri" w:eastAsia="Calibri" w:hAnsi="Calibri" w:cs="Calibri"/>
        </w:rPr>
        <w:t>uties of Monitoring Agent and other parts of the covenant.</w:t>
      </w:r>
    </w:p>
    <w:p w:rsidR="00A76669" w:rsidRDefault="00CA5DF2">
      <w:pPr>
        <w:spacing w:after="0" w:line="240" w:lineRule="auto"/>
        <w:rPr>
          <w:rFonts w:ascii="Calibri" w:eastAsia="Calibri" w:hAnsi="Calibri" w:cs="Calibri"/>
          <w:b/>
        </w:rPr>
      </w:pPr>
      <w:proofErr w:type="spellStart"/>
      <w:r>
        <w:rPr>
          <w:rFonts w:ascii="Calibri" w:eastAsia="Calibri" w:hAnsi="Calibri" w:cs="Calibri"/>
          <w:b/>
          <w:i/>
        </w:rPr>
        <w:t>Colaneri</w:t>
      </w:r>
      <w:proofErr w:type="spellEnd"/>
      <w:r>
        <w:rPr>
          <w:rFonts w:ascii="Calibri" w:eastAsia="Calibri" w:hAnsi="Calibri" w:cs="Calibri"/>
          <w:b/>
          <w:i/>
        </w:rPr>
        <w:t xml:space="preserve"> made a motion seconded by Silk to change Clause 3 of the covenant Resale and Transfer to say shall instead of may where may is used.  </w:t>
      </w:r>
      <w:r>
        <w:rPr>
          <w:rFonts w:ascii="Calibri" w:eastAsia="Calibri" w:hAnsi="Calibri" w:cs="Calibri"/>
          <w:b/>
        </w:rPr>
        <w:t>VOTE 6 YES 0 NO</w:t>
      </w:r>
    </w:p>
    <w:p w:rsidR="00A76669" w:rsidRDefault="00CA5DF2">
      <w:pPr>
        <w:spacing w:after="0" w:line="240" w:lineRule="auto"/>
        <w:rPr>
          <w:rFonts w:ascii="Calibri" w:eastAsia="Calibri" w:hAnsi="Calibri" w:cs="Calibri"/>
        </w:rPr>
      </w:pPr>
      <w:r>
        <w:rPr>
          <w:rFonts w:ascii="Calibri" w:eastAsia="Calibri" w:hAnsi="Calibri" w:cs="Calibri"/>
          <w:b/>
        </w:rPr>
        <w:t xml:space="preserve">16 Old Courthouse Road:  </w:t>
      </w:r>
      <w:proofErr w:type="spellStart"/>
      <w:r>
        <w:rPr>
          <w:rFonts w:ascii="Calibri" w:eastAsia="Calibri" w:hAnsi="Calibri" w:cs="Calibri"/>
        </w:rPr>
        <w:t>Colaneri</w:t>
      </w:r>
      <w:proofErr w:type="spellEnd"/>
      <w:r>
        <w:rPr>
          <w:rFonts w:ascii="Calibri" w:eastAsia="Calibri" w:hAnsi="Calibri" w:cs="Calibri"/>
        </w:rPr>
        <w:t xml:space="preserve"> and </w:t>
      </w:r>
      <w:proofErr w:type="spellStart"/>
      <w:r>
        <w:rPr>
          <w:rFonts w:ascii="Calibri" w:eastAsia="Calibri" w:hAnsi="Calibri" w:cs="Calibri"/>
        </w:rPr>
        <w:t>Jochsberger</w:t>
      </w:r>
      <w:proofErr w:type="spellEnd"/>
      <w:r>
        <w:rPr>
          <w:rFonts w:ascii="Calibri" w:eastAsia="Calibri" w:hAnsi="Calibri" w:cs="Calibri"/>
        </w:rPr>
        <w:t xml:space="preserve"> attended the groundbreaking ceremony for 16 Old Courthouse Road.  </w:t>
      </w:r>
    </w:p>
    <w:p w:rsidR="00A76669" w:rsidRDefault="00CA5DF2">
      <w:pPr>
        <w:spacing w:after="0" w:line="240" w:lineRule="auto"/>
        <w:rPr>
          <w:rFonts w:ascii="Calibri" w:eastAsia="Calibri" w:hAnsi="Calibri" w:cs="Calibri"/>
        </w:rPr>
      </w:pPr>
      <w:proofErr w:type="spellStart"/>
      <w:r>
        <w:rPr>
          <w:rFonts w:ascii="Calibri" w:eastAsia="Calibri" w:hAnsi="Calibri" w:cs="Calibri"/>
        </w:rPr>
        <w:t>Terney</w:t>
      </w:r>
      <w:proofErr w:type="spellEnd"/>
      <w:r>
        <w:rPr>
          <w:rFonts w:ascii="Calibri" w:eastAsia="Calibri" w:hAnsi="Calibri" w:cs="Calibri"/>
        </w:rPr>
        <w:t xml:space="preserve">, volunteering to take charge of a plaque </w:t>
      </w:r>
      <w:proofErr w:type="gramStart"/>
      <w:r>
        <w:rPr>
          <w:rFonts w:ascii="Calibri" w:eastAsia="Calibri" w:hAnsi="Calibri" w:cs="Calibri"/>
        </w:rPr>
        <w:t>for  this</w:t>
      </w:r>
      <w:proofErr w:type="gramEnd"/>
      <w:r>
        <w:rPr>
          <w:rFonts w:ascii="Calibri" w:eastAsia="Calibri" w:hAnsi="Calibri" w:cs="Calibri"/>
        </w:rPr>
        <w:t xml:space="preserve"> site, will be doing some research to present to the committee, as to where it should be, how it should be mounted and p</w:t>
      </w:r>
      <w:r>
        <w:rPr>
          <w:rFonts w:ascii="Calibri" w:eastAsia="Calibri" w:hAnsi="Calibri" w:cs="Calibri"/>
        </w:rPr>
        <w:t xml:space="preserve">ossible information to place on it.  </w:t>
      </w:r>
      <w:proofErr w:type="spellStart"/>
      <w:r>
        <w:rPr>
          <w:rFonts w:ascii="Calibri" w:eastAsia="Calibri" w:hAnsi="Calibri" w:cs="Calibri"/>
        </w:rPr>
        <w:t>Colaneri</w:t>
      </w:r>
      <w:proofErr w:type="spellEnd"/>
      <w:r>
        <w:rPr>
          <w:rFonts w:ascii="Calibri" w:eastAsia="Calibri" w:hAnsi="Calibri" w:cs="Calibri"/>
        </w:rPr>
        <w:t xml:space="preserve"> told her she may want to talk to Keith </w:t>
      </w:r>
      <w:proofErr w:type="spellStart"/>
      <w:r>
        <w:rPr>
          <w:rFonts w:ascii="Calibri" w:eastAsia="Calibri" w:hAnsi="Calibri" w:cs="Calibri"/>
        </w:rPr>
        <w:t>MacGuire</w:t>
      </w:r>
      <w:proofErr w:type="spellEnd"/>
      <w:r>
        <w:rPr>
          <w:rFonts w:ascii="Calibri" w:eastAsia="Calibri" w:hAnsi="Calibri" w:cs="Calibri"/>
        </w:rPr>
        <w:t xml:space="preserve"> (</w:t>
      </w:r>
      <w:proofErr w:type="spellStart"/>
      <w:r>
        <w:rPr>
          <w:rFonts w:ascii="Calibri" w:eastAsia="Calibri" w:hAnsi="Calibri" w:cs="Calibri"/>
        </w:rPr>
        <w:t>IHT</w:t>
      </w:r>
      <w:proofErr w:type="spellEnd"/>
      <w:r>
        <w:rPr>
          <w:rFonts w:ascii="Calibri" w:eastAsia="Calibri" w:hAnsi="Calibri" w:cs="Calibri"/>
        </w:rPr>
        <w:t xml:space="preserve">) for some help.  </w:t>
      </w:r>
      <w:proofErr w:type="spellStart"/>
      <w:r>
        <w:rPr>
          <w:rFonts w:ascii="Calibri" w:eastAsia="Calibri" w:hAnsi="Calibri" w:cs="Calibri"/>
        </w:rPr>
        <w:t>Jochsberger</w:t>
      </w:r>
      <w:proofErr w:type="spellEnd"/>
      <w:r>
        <w:rPr>
          <w:rFonts w:ascii="Calibri" w:eastAsia="Calibri" w:hAnsi="Calibri" w:cs="Calibri"/>
        </w:rPr>
        <w:t xml:space="preserve"> suggested she look at the plaque in Scott's Grove.  Rhonda will check into whether there is a policy dealing with plaques.</w:t>
      </w:r>
    </w:p>
    <w:p w:rsidR="00A76669" w:rsidRDefault="00CA5DF2">
      <w:pPr>
        <w:spacing w:after="0" w:line="240" w:lineRule="auto"/>
        <w:rPr>
          <w:rFonts w:ascii="Calibri" w:eastAsia="Calibri" w:hAnsi="Calibri" w:cs="Calibri"/>
        </w:rPr>
      </w:pPr>
      <w:r>
        <w:rPr>
          <w:rFonts w:ascii="Calibri" w:eastAsia="Calibri" w:hAnsi="Calibri" w:cs="Calibri"/>
          <w:b/>
        </w:rPr>
        <w:t>57 Ru</w:t>
      </w:r>
      <w:r>
        <w:rPr>
          <w:rFonts w:ascii="Calibri" w:eastAsia="Calibri" w:hAnsi="Calibri" w:cs="Calibri"/>
          <w:b/>
        </w:rPr>
        <w:t xml:space="preserve">stling Oaks:  </w:t>
      </w:r>
      <w:proofErr w:type="spellStart"/>
      <w:r>
        <w:rPr>
          <w:rFonts w:ascii="Calibri" w:eastAsia="Calibri" w:hAnsi="Calibri" w:cs="Calibri"/>
        </w:rPr>
        <w:t>Colaneri</w:t>
      </w:r>
      <w:proofErr w:type="spellEnd"/>
      <w:r>
        <w:rPr>
          <w:rFonts w:ascii="Calibri" w:eastAsia="Calibri" w:hAnsi="Calibri" w:cs="Calibri"/>
        </w:rPr>
        <w:t xml:space="preserve"> reported that Island Housing Trust (</w:t>
      </w:r>
      <w:proofErr w:type="spellStart"/>
      <w:r>
        <w:rPr>
          <w:rFonts w:ascii="Calibri" w:eastAsia="Calibri" w:hAnsi="Calibri" w:cs="Calibri"/>
        </w:rPr>
        <w:t>IHT</w:t>
      </w:r>
      <w:proofErr w:type="spellEnd"/>
      <w:r>
        <w:rPr>
          <w:rFonts w:ascii="Calibri" w:eastAsia="Calibri" w:hAnsi="Calibri" w:cs="Calibri"/>
        </w:rPr>
        <w:t xml:space="preserve">) has purchased the property at 57 Rustling Oaks.  </w:t>
      </w:r>
      <w:proofErr w:type="spellStart"/>
      <w:r>
        <w:rPr>
          <w:rFonts w:ascii="Calibri" w:eastAsia="Calibri" w:hAnsi="Calibri" w:cs="Calibri"/>
        </w:rPr>
        <w:t>IHT</w:t>
      </w:r>
      <w:proofErr w:type="spellEnd"/>
      <w:r>
        <w:rPr>
          <w:rFonts w:ascii="Calibri" w:eastAsia="Calibri" w:hAnsi="Calibri" w:cs="Calibri"/>
        </w:rPr>
        <w:t xml:space="preserve"> may sale but is also looking into rental </w:t>
      </w:r>
      <w:proofErr w:type="spellStart"/>
      <w:r>
        <w:rPr>
          <w:rFonts w:ascii="Calibri" w:eastAsia="Calibri" w:hAnsi="Calibri" w:cs="Calibri"/>
        </w:rPr>
        <w:t>possiblities</w:t>
      </w:r>
      <w:proofErr w:type="spellEnd"/>
      <w:r>
        <w:rPr>
          <w:rFonts w:ascii="Calibri" w:eastAsia="Calibri" w:hAnsi="Calibri" w:cs="Calibri"/>
        </w:rPr>
        <w:t>.</w:t>
      </w:r>
    </w:p>
    <w:p w:rsidR="00A76669" w:rsidRDefault="00CA5DF2">
      <w:pPr>
        <w:spacing w:after="0" w:line="240" w:lineRule="auto"/>
        <w:rPr>
          <w:rFonts w:ascii="Calibri" w:eastAsia="Calibri" w:hAnsi="Calibri" w:cs="Calibri"/>
        </w:rPr>
      </w:pPr>
      <w:r>
        <w:rPr>
          <w:rFonts w:ascii="Calibri" w:eastAsia="Calibri" w:hAnsi="Calibri" w:cs="Calibri"/>
          <w:b/>
        </w:rPr>
        <w:t xml:space="preserve">401 State Road:  </w:t>
      </w:r>
      <w:r>
        <w:rPr>
          <w:rFonts w:ascii="Calibri" w:eastAsia="Calibri" w:hAnsi="Calibri" w:cs="Calibri"/>
        </w:rPr>
        <w:t>There was a lengthy discussion of speaking at Town Meeting about 40</w:t>
      </w:r>
      <w:r>
        <w:rPr>
          <w:rFonts w:ascii="Calibri" w:eastAsia="Calibri" w:hAnsi="Calibri" w:cs="Calibri"/>
        </w:rPr>
        <w:t xml:space="preserve">1 State Road.  Members were not united on what should be said and what should not.  Some believed should not talk about what going to do with property specifically where others believed </w:t>
      </w:r>
      <w:proofErr w:type="gramStart"/>
      <w:r>
        <w:rPr>
          <w:rFonts w:ascii="Calibri" w:eastAsia="Calibri" w:hAnsi="Calibri" w:cs="Calibri"/>
        </w:rPr>
        <w:t>should  speak</w:t>
      </w:r>
      <w:proofErr w:type="gramEnd"/>
      <w:r>
        <w:rPr>
          <w:rFonts w:ascii="Calibri" w:eastAsia="Calibri" w:hAnsi="Calibri" w:cs="Calibri"/>
        </w:rPr>
        <w:t xml:space="preserve"> to possible uses.  It was decided that Silk could be hea</w:t>
      </w:r>
      <w:r>
        <w:rPr>
          <w:rFonts w:ascii="Calibri" w:eastAsia="Calibri" w:hAnsi="Calibri" w:cs="Calibri"/>
        </w:rPr>
        <w:t xml:space="preserve">rd first of the </w:t>
      </w:r>
      <w:proofErr w:type="spellStart"/>
      <w:r>
        <w:rPr>
          <w:rFonts w:ascii="Calibri" w:eastAsia="Calibri" w:hAnsi="Calibri" w:cs="Calibri"/>
        </w:rPr>
        <w:t>AHC</w:t>
      </w:r>
      <w:proofErr w:type="spellEnd"/>
      <w:r>
        <w:rPr>
          <w:rFonts w:ascii="Calibri" w:eastAsia="Calibri" w:hAnsi="Calibri" w:cs="Calibri"/>
        </w:rPr>
        <w:t xml:space="preserve"> with each member speaking if they wished. Until the property has passed at Town Meeting </w:t>
      </w:r>
      <w:proofErr w:type="spellStart"/>
      <w:r>
        <w:rPr>
          <w:rFonts w:ascii="Calibri" w:eastAsia="Calibri" w:hAnsi="Calibri" w:cs="Calibri"/>
        </w:rPr>
        <w:t>Colaneri</w:t>
      </w:r>
      <w:proofErr w:type="spellEnd"/>
      <w:r>
        <w:rPr>
          <w:rFonts w:ascii="Calibri" w:eastAsia="Calibri" w:hAnsi="Calibri" w:cs="Calibri"/>
        </w:rPr>
        <w:t xml:space="preserve"> believes that a discussion of what each would like to see on the site is premature.</w:t>
      </w:r>
    </w:p>
    <w:p w:rsidR="00A76669" w:rsidRDefault="00A76669">
      <w:pPr>
        <w:spacing w:after="0" w:line="240" w:lineRule="auto"/>
        <w:rPr>
          <w:rFonts w:ascii="Calibri" w:eastAsia="Calibri" w:hAnsi="Calibri" w:cs="Calibri"/>
        </w:rPr>
      </w:pPr>
    </w:p>
    <w:p w:rsidR="00A76669" w:rsidRDefault="00CA5DF2">
      <w:pPr>
        <w:spacing w:after="0" w:line="240" w:lineRule="auto"/>
        <w:rPr>
          <w:rFonts w:ascii="Calibri" w:eastAsia="Calibri" w:hAnsi="Calibri" w:cs="Calibri"/>
        </w:rPr>
      </w:pPr>
      <w:r>
        <w:rPr>
          <w:rFonts w:ascii="Calibri" w:eastAsia="Calibri" w:hAnsi="Calibri" w:cs="Calibri"/>
        </w:rPr>
        <w:lastRenderedPageBreak/>
        <w:t xml:space="preserve">Adjourned at 7:30 P.M.  </w:t>
      </w:r>
    </w:p>
    <w:p w:rsidR="00A76669" w:rsidRDefault="00A76669">
      <w:pPr>
        <w:spacing w:after="0" w:line="240" w:lineRule="auto"/>
        <w:rPr>
          <w:rFonts w:ascii="Calibri" w:eastAsia="Calibri" w:hAnsi="Calibri" w:cs="Calibri"/>
        </w:rPr>
      </w:pPr>
    </w:p>
    <w:p w:rsidR="00A76669" w:rsidRDefault="00CA5DF2">
      <w:pPr>
        <w:spacing w:after="0" w:line="240" w:lineRule="auto"/>
        <w:rPr>
          <w:rFonts w:ascii="Calibri" w:eastAsia="Calibri" w:hAnsi="Calibri" w:cs="Calibri"/>
          <w:b/>
        </w:rPr>
      </w:pPr>
      <w:r>
        <w:rPr>
          <w:rFonts w:ascii="Calibri" w:eastAsia="Calibri" w:hAnsi="Calibri" w:cs="Calibri"/>
          <w:b/>
        </w:rPr>
        <w:t>The next meeting will be May 11, 2021 at 6:30 P.M. by Zoom meeting.  Information may be found on the town website.</w:t>
      </w:r>
    </w:p>
    <w:p w:rsidR="00A76669" w:rsidRDefault="00A76669">
      <w:pPr>
        <w:spacing w:after="0" w:line="240" w:lineRule="auto"/>
        <w:rPr>
          <w:rFonts w:ascii="Calibri" w:eastAsia="Calibri" w:hAnsi="Calibri" w:cs="Calibri"/>
          <w:b/>
        </w:rPr>
      </w:pPr>
    </w:p>
    <w:p w:rsidR="00A76669" w:rsidRDefault="00CA5DF2">
      <w:pPr>
        <w:spacing w:after="0" w:line="240" w:lineRule="auto"/>
        <w:rPr>
          <w:rFonts w:ascii="Calibri" w:eastAsia="Calibri" w:hAnsi="Calibri" w:cs="Calibri"/>
        </w:rPr>
      </w:pPr>
      <w:r>
        <w:rPr>
          <w:rFonts w:ascii="Calibri" w:eastAsia="Calibri" w:hAnsi="Calibri" w:cs="Calibri"/>
          <w:sz w:val="16"/>
        </w:rPr>
        <w:t>Respectfully submitted by Rhonda Conley</w:t>
      </w:r>
      <w:r>
        <w:rPr>
          <w:rFonts w:ascii="Calibri" w:eastAsia="Calibri" w:hAnsi="Calibri" w:cs="Calibri"/>
        </w:rPr>
        <w:t xml:space="preserve"> </w:t>
      </w:r>
    </w:p>
    <w:sectPr w:rsidR="00A76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69"/>
    <w:rsid w:val="00A76669"/>
    <w:rsid w:val="00CA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66F8C-8433-462A-A259-7588307B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Assist</dc:creator>
  <cp:lastModifiedBy>TH Assist</cp:lastModifiedBy>
  <cp:revision>2</cp:revision>
  <dcterms:created xsi:type="dcterms:W3CDTF">2021-05-05T15:43:00Z</dcterms:created>
  <dcterms:modified xsi:type="dcterms:W3CDTF">2021-05-05T15:43:00Z</dcterms:modified>
</cp:coreProperties>
</file>