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BDA6E" w14:textId="77777777" w:rsidR="001C2623" w:rsidRDefault="001C2623" w:rsidP="001C2623">
      <w:pPr>
        <w:jc w:val="center"/>
        <w:rPr>
          <w:b/>
        </w:rPr>
      </w:pPr>
      <w:bookmarkStart w:id="0" w:name="_GoBack"/>
      <w:bookmarkEnd w:id="0"/>
      <w:r>
        <w:rPr>
          <w:b/>
        </w:rPr>
        <w:t>LICENSE AGREEMENT</w:t>
      </w:r>
    </w:p>
    <w:p w14:paraId="29BBDA6F" w14:textId="77777777" w:rsidR="001C2623" w:rsidRPr="005A6D7D" w:rsidRDefault="001C2623" w:rsidP="001C2623"/>
    <w:p w14:paraId="29BBDA70" w14:textId="77777777" w:rsidR="001C2623" w:rsidRPr="005A6D7D" w:rsidRDefault="001C2623" w:rsidP="005A6D7D">
      <w:pPr>
        <w:jc w:val="both"/>
      </w:pPr>
    </w:p>
    <w:p w14:paraId="29BBDA71" w14:textId="4AA177EC" w:rsidR="001C2623" w:rsidRPr="00E80AC8" w:rsidRDefault="001C2623" w:rsidP="005A6D7D">
      <w:pPr>
        <w:jc w:val="both"/>
        <w:rPr>
          <w:sz w:val="22"/>
          <w:szCs w:val="22"/>
        </w:rPr>
      </w:pPr>
      <w:r w:rsidRPr="005A6D7D">
        <w:tab/>
      </w:r>
      <w:r w:rsidRPr="00E80AC8">
        <w:t xml:space="preserve">This LICENSE AGREEMENT (hereinafter “License”) is executed this ______ day of </w:t>
      </w:r>
      <w:r w:rsidR="00BE2ABA">
        <w:t>____________</w:t>
      </w:r>
      <w:r w:rsidR="005A6D7D" w:rsidRPr="00E80AC8">
        <w:t xml:space="preserve">, </w:t>
      </w:r>
      <w:r w:rsidR="005B6993">
        <w:t>20</w:t>
      </w:r>
      <w:r w:rsidR="00FC0468">
        <w:t>2</w:t>
      </w:r>
      <w:r w:rsidR="00706850">
        <w:t>3</w:t>
      </w:r>
      <w:r w:rsidRPr="00E80AC8">
        <w:t xml:space="preserve"> by and between THE </w:t>
      </w:r>
      <w:r w:rsidR="00EB03D2">
        <w:t>TOWN OF</w:t>
      </w:r>
      <w:r w:rsidR="00706850">
        <w:t xml:space="preserve"> </w:t>
      </w:r>
      <w:r w:rsidR="008D0711">
        <w:t>WEST TISBURY,</w:t>
      </w:r>
      <w:r w:rsidRPr="00E80AC8">
        <w:t xml:space="preserve"> acting by and through its</w:t>
      </w:r>
      <w:r w:rsidR="008210C3">
        <w:t xml:space="preserve"> </w:t>
      </w:r>
      <w:r w:rsidR="00706850">
        <w:t>Select Board</w:t>
      </w:r>
      <w:r w:rsidRPr="00E80AC8">
        <w:t>, a Massachusetts municipal corporation</w:t>
      </w:r>
      <w:r w:rsidR="008D0711">
        <w:t xml:space="preserve"> within the County of Dukes County</w:t>
      </w:r>
      <w:r w:rsidRPr="00E80AC8">
        <w:t>,</w:t>
      </w:r>
      <w:r w:rsidR="008D0711">
        <w:t xml:space="preserve"> Massachusetts,</w:t>
      </w:r>
      <w:r w:rsidRPr="00E80AC8">
        <w:t xml:space="preserve"> having its principal place of business at</w:t>
      </w:r>
      <w:r w:rsidR="00706850">
        <w:t xml:space="preserve"> </w:t>
      </w:r>
      <w:r w:rsidR="008D0711">
        <w:t>1059 State Road, West Tisbury, Mas</w:t>
      </w:r>
      <w:r w:rsidRPr="00E80AC8">
        <w:t>sachusetts (hereinafter referred to as the “</w:t>
      </w:r>
      <w:r w:rsidR="005A6D7D" w:rsidRPr="00E80AC8">
        <w:t>TOWN</w:t>
      </w:r>
      <w:r w:rsidRPr="00E80AC8">
        <w:t xml:space="preserve">”), and </w:t>
      </w:r>
      <w:r w:rsidRPr="00E80AC8">
        <w:rPr>
          <w:bCs/>
        </w:rPr>
        <w:t>NSTAR ELECTRIC COMPANY</w:t>
      </w:r>
      <w:r w:rsidR="005A6D7D" w:rsidRPr="00E80AC8">
        <w:rPr>
          <w:bCs/>
        </w:rPr>
        <w:t xml:space="preserve"> d/b/a Eversource Energy</w:t>
      </w:r>
      <w:r w:rsidRPr="00E80AC8">
        <w:rPr>
          <w:bCs/>
        </w:rPr>
        <w:t>, a Massachusetts corporation having a principal place of business at 800 Boylston Street, Boston, Massachusetts 02110</w:t>
      </w:r>
      <w:r w:rsidR="00BE2ABA">
        <w:t xml:space="preserve"> (</w:t>
      </w:r>
      <w:r w:rsidRPr="00E80AC8">
        <w:t>“LICENSEE”).</w:t>
      </w:r>
      <w:r w:rsidRPr="00E80AC8">
        <w:rPr>
          <w:sz w:val="22"/>
          <w:szCs w:val="22"/>
        </w:rPr>
        <w:t xml:space="preserve"> </w:t>
      </w:r>
    </w:p>
    <w:p w14:paraId="29BBDA72" w14:textId="77777777" w:rsidR="001C2623" w:rsidRPr="00E80AC8" w:rsidRDefault="001C2623" w:rsidP="000068A2">
      <w:pPr>
        <w:jc w:val="both"/>
        <w:rPr>
          <w:sz w:val="22"/>
          <w:szCs w:val="22"/>
        </w:rPr>
      </w:pPr>
    </w:p>
    <w:p w14:paraId="23E344EE" w14:textId="7D0BC317" w:rsidR="00066385" w:rsidRPr="00066385" w:rsidRDefault="001C2623" w:rsidP="00066385">
      <w:pPr>
        <w:jc w:val="both"/>
      </w:pPr>
      <w:r w:rsidRPr="00E80AC8">
        <w:tab/>
      </w:r>
      <w:r w:rsidR="005A6D7D" w:rsidRPr="00E80AC8">
        <w:t xml:space="preserve">The </w:t>
      </w:r>
      <w:r w:rsidR="000068A2" w:rsidRPr="00E80AC8">
        <w:t xml:space="preserve">TOWN is owner of record of land situated at </w:t>
      </w:r>
      <w:r w:rsidR="008D0711">
        <w:t>63 Stoney Hill Road, West Tisbury, Massachusetts</w:t>
      </w:r>
      <w:r w:rsidR="000068A2" w:rsidRPr="00E80AC8">
        <w:t xml:space="preserve">, </w:t>
      </w:r>
      <w:r w:rsidR="00C015F6">
        <w:t xml:space="preserve">by </w:t>
      </w:r>
      <w:r w:rsidR="002B6A37">
        <w:t xml:space="preserve">virtue of </w:t>
      </w:r>
      <w:r w:rsidR="00460FB0">
        <w:t>D</w:t>
      </w:r>
      <w:r w:rsidR="00B3010D">
        <w:t>eed</w:t>
      </w:r>
      <w:r w:rsidR="00460FB0">
        <w:t>s</w:t>
      </w:r>
      <w:r w:rsidR="00B3010D">
        <w:t xml:space="preserve"> recorded at the </w:t>
      </w:r>
      <w:r w:rsidR="008D0711">
        <w:t>Dukes</w:t>
      </w:r>
      <w:r w:rsidR="00B3010D">
        <w:t xml:space="preserve"> County Registry </w:t>
      </w:r>
      <w:r w:rsidR="00460FB0">
        <w:t xml:space="preserve">of Deeds </w:t>
      </w:r>
      <w:r w:rsidR="00C015F6">
        <w:t>in Book</w:t>
      </w:r>
      <w:r w:rsidR="00706850">
        <w:t xml:space="preserve"> </w:t>
      </w:r>
      <w:r w:rsidR="008D0711">
        <w:t>423</w:t>
      </w:r>
      <w:r w:rsidR="00706850">
        <w:t>,</w:t>
      </w:r>
      <w:r w:rsidR="00C015F6">
        <w:t xml:space="preserve"> </w:t>
      </w:r>
      <w:r w:rsidR="0092202E">
        <w:t>p</w:t>
      </w:r>
      <w:r w:rsidR="00C015F6">
        <w:t>age</w:t>
      </w:r>
      <w:r w:rsidR="00706850">
        <w:t xml:space="preserve"> </w:t>
      </w:r>
      <w:r w:rsidR="008D0711">
        <w:t>64</w:t>
      </w:r>
      <w:r w:rsidR="00B3010D">
        <w:t xml:space="preserve">, </w:t>
      </w:r>
      <w:r w:rsidR="00066385" w:rsidRPr="00066385">
        <w:t>hereinafter referred to as the “License Premises.”</w:t>
      </w:r>
    </w:p>
    <w:p w14:paraId="29BBDA74" w14:textId="51CD62B3" w:rsidR="00E00397" w:rsidRDefault="00E00397" w:rsidP="000068A2">
      <w:pPr>
        <w:jc w:val="both"/>
      </w:pPr>
    </w:p>
    <w:p w14:paraId="047EDA32" w14:textId="5BD6A27D" w:rsidR="00B3010D" w:rsidRDefault="00A85E31" w:rsidP="000068A2">
      <w:pPr>
        <w:jc w:val="both"/>
      </w:pPr>
      <w:r>
        <w:t xml:space="preserve">             The premises </w:t>
      </w:r>
      <w:r w:rsidR="00623DA9">
        <w:t xml:space="preserve">are </w:t>
      </w:r>
      <w:r w:rsidR="002E3788">
        <w:t xml:space="preserve">more </w:t>
      </w:r>
      <w:r>
        <w:t>particularly shown</w:t>
      </w:r>
      <w:r w:rsidR="00706850">
        <w:t xml:space="preserve"> as LOT </w:t>
      </w:r>
      <w:r w:rsidR="008D0711">
        <w:t>A</w:t>
      </w:r>
      <w:r>
        <w:t xml:space="preserve"> on a</w:t>
      </w:r>
      <w:r w:rsidR="00B3010D">
        <w:t xml:space="preserve"> </w:t>
      </w:r>
      <w:r w:rsidR="00460FB0">
        <w:t>plan</w:t>
      </w:r>
      <w:r w:rsidR="00706850">
        <w:t xml:space="preserve"> of land </w:t>
      </w:r>
      <w:r w:rsidR="008D0711">
        <w:t>entitled, “Plan of Land in West Tisbury, Mass., Surveyed for Vineyard Realty Trust, James D. Kurfess, Tr., October 20, 1980, Scale 1” = 100’, Dean R. Swift, Reg’d. Land Surveyor, Vineyard Haven, Mass.”, and recorded with the Dukes</w:t>
      </w:r>
      <w:r w:rsidR="00460FB0">
        <w:t xml:space="preserve"> County Registry of Deeds in</w:t>
      </w:r>
      <w:r w:rsidR="008D0711">
        <w:t xml:space="preserve"> West Tisbury Case File No. 197.</w:t>
      </w:r>
      <w:r w:rsidR="00706850">
        <w:t xml:space="preserve"> </w:t>
      </w:r>
    </w:p>
    <w:p w14:paraId="2DC5AAB5" w14:textId="1ECEA836" w:rsidR="00A85E31" w:rsidRDefault="00A85E31" w:rsidP="000068A2">
      <w:pPr>
        <w:jc w:val="both"/>
      </w:pPr>
      <w:r>
        <w:t xml:space="preserve"> </w:t>
      </w:r>
    </w:p>
    <w:p w14:paraId="29BBDA75" w14:textId="47AC8311" w:rsidR="00E00397" w:rsidRPr="00E80AC8" w:rsidRDefault="00E00397" w:rsidP="000068A2">
      <w:pPr>
        <w:jc w:val="both"/>
      </w:pPr>
      <w:r>
        <w:tab/>
        <w:t xml:space="preserve">This license is for electric service facilities located at </w:t>
      </w:r>
      <w:r w:rsidR="008D0711">
        <w:t>63 Stoney Hill Road, West Tisbury</w:t>
      </w:r>
      <w:r w:rsidR="00706850">
        <w:t>, Massachusetts.</w:t>
      </w:r>
    </w:p>
    <w:p w14:paraId="29BBDA76" w14:textId="77777777" w:rsidR="000068A2" w:rsidRPr="00E80AC8" w:rsidRDefault="000068A2" w:rsidP="002A24B5">
      <w:pPr>
        <w:jc w:val="both"/>
      </w:pPr>
    </w:p>
    <w:p w14:paraId="29BBDA77" w14:textId="3CDBFE53" w:rsidR="001C2623" w:rsidRPr="00E80AC8" w:rsidRDefault="001C2623" w:rsidP="002A24B5">
      <w:pPr>
        <w:jc w:val="both"/>
      </w:pPr>
      <w:r w:rsidRPr="00E80AC8">
        <w:tab/>
        <w:t>The TOWN hereby grants a right of entry and license to use the License Premises to LICENSEE, subject to the following terms and conditions:</w:t>
      </w:r>
    </w:p>
    <w:p w14:paraId="29BBDA78" w14:textId="77777777" w:rsidR="001C2623" w:rsidRPr="00E80AC8" w:rsidRDefault="001C2623" w:rsidP="002A24B5">
      <w:pPr>
        <w:jc w:val="both"/>
      </w:pPr>
    </w:p>
    <w:p w14:paraId="29BBDA79" w14:textId="77777777" w:rsidR="000068A2" w:rsidRPr="00E80AC8" w:rsidRDefault="000068A2" w:rsidP="002A24B5">
      <w:pPr>
        <w:jc w:val="both"/>
      </w:pPr>
    </w:p>
    <w:p w14:paraId="29BBDA7A" w14:textId="77777777" w:rsidR="001C2623" w:rsidRPr="00E80AC8" w:rsidRDefault="001C2623" w:rsidP="002A24B5">
      <w:pPr>
        <w:jc w:val="both"/>
        <w:rPr>
          <w:b/>
        </w:rPr>
      </w:pPr>
      <w:r w:rsidRPr="00E80AC8">
        <w:t>I.</w:t>
      </w:r>
      <w:r w:rsidRPr="00E80AC8">
        <w:tab/>
      </w:r>
      <w:r w:rsidRPr="00E80AC8">
        <w:rPr>
          <w:b/>
        </w:rPr>
        <w:t>USE, PURPOSE, TERM</w:t>
      </w:r>
    </w:p>
    <w:p w14:paraId="29BBDA7B" w14:textId="77777777" w:rsidR="001C2623" w:rsidRPr="00E80AC8" w:rsidRDefault="001C2623" w:rsidP="002A24B5">
      <w:pPr>
        <w:jc w:val="both"/>
      </w:pPr>
    </w:p>
    <w:p w14:paraId="29BBDA7C" w14:textId="6F366BA5" w:rsidR="001C2623" w:rsidRPr="00E80AC8" w:rsidRDefault="001C2623" w:rsidP="002A24B5">
      <w:pPr>
        <w:tabs>
          <w:tab w:val="left" w:pos="720"/>
        </w:tabs>
        <w:spacing w:line="240" w:lineRule="atLeast"/>
        <w:ind w:firstLine="720"/>
        <w:jc w:val="both"/>
      </w:pPr>
      <w:r w:rsidRPr="00E80AC8">
        <w:rPr>
          <w:bCs/>
        </w:rPr>
        <w:t xml:space="preserve">The TOWN hereby grants </w:t>
      </w:r>
      <w:r w:rsidRPr="00E80AC8">
        <w:t>LICENSEE</w:t>
      </w:r>
      <w:r w:rsidRPr="00E80AC8">
        <w:rPr>
          <w:bCs/>
        </w:rPr>
        <w:t xml:space="preserve"> a license to locate, relocate, erect, construct, </w:t>
      </w:r>
      <w:r w:rsidR="00066385" w:rsidRPr="0090756B">
        <w:t xml:space="preserve"> install, operate, maintain, patrol, inspect, repair, replace, alter, change the location of, extend or remove </w:t>
      </w:r>
      <w:r w:rsidR="00EB03D2">
        <w:t xml:space="preserve">poles, wires, conduit, </w:t>
      </w:r>
      <w:r w:rsidR="00066385" w:rsidRPr="0090756B">
        <w:t xml:space="preserve">transformers, </w:t>
      </w:r>
      <w:r w:rsidR="00EB03D2">
        <w:t>manholes and handholes</w:t>
      </w:r>
      <w:r w:rsidR="00066385" w:rsidRPr="0090756B">
        <w:t>, together with service conductors and other necessary equipment and apparatus ("equipment"), along, upon, under, across and over that certain parcels of land</w:t>
      </w:r>
      <w:r w:rsidR="00066385">
        <w:t xml:space="preserve"> </w:t>
      </w:r>
      <w:r w:rsidRPr="00E80AC8">
        <w:rPr>
          <w:bCs/>
        </w:rPr>
        <w:t xml:space="preserve">for the transmission and/or distribution of electricity for light, heat, power, the distribution of intelligence by electricity, or other purpose, together with any and all necessary and proper equipment and fixtures (collectively, the “Facilities”) necessary for the purposes specified above, as the </w:t>
      </w:r>
      <w:r w:rsidRPr="00E80AC8">
        <w:t>LICENSEE</w:t>
      </w:r>
      <w:r w:rsidRPr="00E80AC8">
        <w:rPr>
          <w:bCs/>
        </w:rPr>
        <w:t xml:space="preserve"> may from time to time determine, along, upon, under, across and over the License Premises</w:t>
      </w:r>
      <w:r w:rsidR="000068A2" w:rsidRPr="00E80AC8">
        <w:rPr>
          <w:bCs/>
        </w:rPr>
        <w:t xml:space="preserve">, as </w:t>
      </w:r>
      <w:r w:rsidR="002A24B5" w:rsidRPr="00E80AC8">
        <w:rPr>
          <w:bCs/>
        </w:rPr>
        <w:t xml:space="preserve">illustrated </w:t>
      </w:r>
      <w:r w:rsidR="000068A2" w:rsidRPr="00E80AC8">
        <w:rPr>
          <w:bCs/>
        </w:rPr>
        <w:t xml:space="preserve">in </w:t>
      </w:r>
      <w:r w:rsidR="002A24B5" w:rsidRPr="00E80AC8">
        <w:rPr>
          <w:bCs/>
        </w:rPr>
        <w:t>the</w:t>
      </w:r>
      <w:r w:rsidR="005E5FD9">
        <w:rPr>
          <w:bCs/>
        </w:rPr>
        <w:t xml:space="preserve"> </w:t>
      </w:r>
      <w:r w:rsidR="000068A2" w:rsidRPr="00E80AC8">
        <w:rPr>
          <w:bCs/>
        </w:rPr>
        <w:t xml:space="preserve">attached  </w:t>
      </w:r>
      <w:r w:rsidR="002A24B5" w:rsidRPr="00E80AC8">
        <w:rPr>
          <w:bCs/>
        </w:rPr>
        <w:t>“</w:t>
      </w:r>
      <w:r w:rsidR="000068A2" w:rsidRPr="00E80AC8">
        <w:rPr>
          <w:bCs/>
        </w:rPr>
        <w:t>Exhibit A</w:t>
      </w:r>
      <w:r w:rsidR="002A24B5" w:rsidRPr="00E80AC8">
        <w:rPr>
          <w:bCs/>
        </w:rPr>
        <w:t>”</w:t>
      </w:r>
      <w:r w:rsidRPr="00E80AC8">
        <w:rPr>
          <w:bCs/>
        </w:rPr>
        <w:t xml:space="preserve">.  </w:t>
      </w:r>
      <w:r w:rsidRPr="00E80AC8">
        <w:t>The type of equipment needed is to be determined by the LICENSEE.  All improvements constructed on the License Premises pursuant to this License shall be in accordance with the Plan</w:t>
      </w:r>
      <w:r w:rsidR="00596971" w:rsidRPr="00E80AC8">
        <w:t>, as agreed upon by the TOWN and the LICENSEE</w:t>
      </w:r>
      <w:r w:rsidRPr="00E80AC8">
        <w:t>.</w:t>
      </w:r>
    </w:p>
    <w:p w14:paraId="29BBDA7D" w14:textId="77777777" w:rsidR="001C2623" w:rsidRPr="00E80AC8" w:rsidRDefault="001C2623" w:rsidP="002A24B5">
      <w:pPr>
        <w:tabs>
          <w:tab w:val="left" w:pos="720"/>
        </w:tabs>
        <w:spacing w:line="240" w:lineRule="atLeast"/>
        <w:ind w:firstLine="720"/>
        <w:jc w:val="both"/>
      </w:pPr>
    </w:p>
    <w:p w14:paraId="29BBDA7E" w14:textId="295CF6E4" w:rsidR="001C2623" w:rsidRPr="00E80AC8" w:rsidRDefault="001C2623" w:rsidP="002A24B5">
      <w:pPr>
        <w:jc w:val="both"/>
      </w:pPr>
      <w:r w:rsidRPr="00E80AC8">
        <w:tab/>
        <w:t xml:space="preserve">Entry and use are specifically, but not exclusively, granted to the LICENSEE, its contractors, agents, representatives, employees, </w:t>
      </w:r>
      <w:r w:rsidR="0017486B" w:rsidRPr="00E80AC8">
        <w:t>invitees,</w:t>
      </w:r>
      <w:r w:rsidRPr="00E80AC8">
        <w:t xml:space="preserve"> and permittees, solely for the above-stated purposes and for all purposes and uses incidental to the purposes stated herein, within, along, under and across the License Premises.  All improvements installed on the License Premises by the LICENSEE shall be and remain the LICENSEE’s property.</w:t>
      </w:r>
    </w:p>
    <w:p w14:paraId="29BBDA7F" w14:textId="77777777" w:rsidR="001C2623" w:rsidRPr="00E80AC8" w:rsidRDefault="001C2623" w:rsidP="002A24B5">
      <w:pPr>
        <w:pStyle w:val="Footer"/>
        <w:tabs>
          <w:tab w:val="clear" w:pos="4320"/>
          <w:tab w:val="clear" w:pos="8640"/>
        </w:tabs>
        <w:jc w:val="both"/>
      </w:pPr>
    </w:p>
    <w:p w14:paraId="29BBDA80" w14:textId="77777777" w:rsidR="001C2623" w:rsidRPr="00E80AC8" w:rsidRDefault="001C2623" w:rsidP="002A24B5">
      <w:pPr>
        <w:jc w:val="both"/>
      </w:pPr>
      <w:r w:rsidRPr="00E80AC8">
        <w:tab/>
        <w:t>Such entry and use by the LICENSEE, its contractors, agents, representatives, employees, invitees, permittees, and licensees, shall be exercised from the date of the execution of this License and shall continue until the TOWN and the LICENSEE have executed an Easement Agreement to allow for the continuation of the use authorized herein, unless sooner terminated in accordance with the provisions of Section VII below.  Such entry and use shall be further limited by the provisions of Section VI.  The LICENSEE expressly agrees to restore the Premises disturbed by the construction permitted under this License to its original condition, as nearly as possible, following completion of such construction activity.  The LICENSEE further expressly agrees to restore the Premises to its original condition, as nearly as possible, upon the termination of the rights granted hereunder.</w:t>
      </w:r>
    </w:p>
    <w:p w14:paraId="29BBDA81" w14:textId="77777777" w:rsidR="001C2623" w:rsidRPr="00E80AC8" w:rsidRDefault="001C2623" w:rsidP="002A24B5">
      <w:pPr>
        <w:jc w:val="both"/>
      </w:pPr>
    </w:p>
    <w:p w14:paraId="29BBDA82" w14:textId="77777777" w:rsidR="002A24B5" w:rsidRPr="00E80AC8" w:rsidRDefault="002A24B5" w:rsidP="002A24B5">
      <w:pPr>
        <w:jc w:val="both"/>
      </w:pPr>
    </w:p>
    <w:p w14:paraId="29BBDA83" w14:textId="77777777" w:rsidR="001C2623" w:rsidRPr="00E80AC8" w:rsidRDefault="001C2623" w:rsidP="001C2623">
      <w:pPr>
        <w:rPr>
          <w:b/>
        </w:rPr>
      </w:pPr>
      <w:r w:rsidRPr="00E80AC8">
        <w:rPr>
          <w:b/>
        </w:rPr>
        <w:t>II.</w:t>
      </w:r>
      <w:r w:rsidRPr="00E80AC8">
        <w:rPr>
          <w:b/>
        </w:rPr>
        <w:tab/>
        <w:t>CONSIDERATION</w:t>
      </w:r>
    </w:p>
    <w:p w14:paraId="29BBDA84" w14:textId="77777777" w:rsidR="001C2623" w:rsidRPr="00E80AC8" w:rsidRDefault="001C2623" w:rsidP="002A24B5">
      <w:pPr>
        <w:jc w:val="both"/>
      </w:pPr>
    </w:p>
    <w:p w14:paraId="29BBDA85" w14:textId="77777777" w:rsidR="001C2623" w:rsidRPr="00E80AC8" w:rsidRDefault="001C2623" w:rsidP="002A24B5">
      <w:pPr>
        <w:jc w:val="both"/>
      </w:pPr>
      <w:r w:rsidRPr="00E80AC8">
        <w:tab/>
        <w:t>The consideration for this License shall be a fee of $1.00, the payment of all costs and expenses associated with the exercise of the rights granted hereunder, together with the observation and performance by the LICENSEE of all the obligations and covenants set forth herein</w:t>
      </w:r>
      <w:r w:rsidR="00631F91">
        <w:t>.</w:t>
      </w:r>
    </w:p>
    <w:p w14:paraId="29BBDA86" w14:textId="77777777" w:rsidR="001C2623" w:rsidRPr="00E80AC8" w:rsidRDefault="001C2623" w:rsidP="002A24B5">
      <w:pPr>
        <w:jc w:val="both"/>
      </w:pPr>
    </w:p>
    <w:p w14:paraId="29BBDA87" w14:textId="77777777" w:rsidR="002A24B5" w:rsidRPr="00E80AC8" w:rsidRDefault="002A24B5" w:rsidP="002A24B5">
      <w:pPr>
        <w:jc w:val="both"/>
      </w:pPr>
    </w:p>
    <w:p w14:paraId="29BBDA88" w14:textId="77777777" w:rsidR="001C2623" w:rsidRPr="00E80AC8" w:rsidRDefault="001C2623" w:rsidP="001C2623">
      <w:pPr>
        <w:rPr>
          <w:b/>
        </w:rPr>
      </w:pPr>
      <w:r w:rsidRPr="00E80AC8">
        <w:rPr>
          <w:b/>
        </w:rPr>
        <w:t>III.</w:t>
      </w:r>
      <w:r w:rsidRPr="00E80AC8">
        <w:rPr>
          <w:b/>
        </w:rPr>
        <w:tab/>
        <w:t>INSURANCE</w:t>
      </w:r>
    </w:p>
    <w:p w14:paraId="29BBDA89" w14:textId="77777777" w:rsidR="001C2623" w:rsidRPr="00E80AC8" w:rsidRDefault="001C2623" w:rsidP="002A24B5">
      <w:pPr>
        <w:jc w:val="both"/>
      </w:pPr>
    </w:p>
    <w:p w14:paraId="29BBDA8A" w14:textId="77777777" w:rsidR="001C2623" w:rsidRPr="00E80AC8" w:rsidRDefault="001C2623" w:rsidP="002A24B5">
      <w:pPr>
        <w:spacing w:line="240" w:lineRule="atLeast"/>
        <w:jc w:val="both"/>
      </w:pPr>
      <w:r w:rsidRPr="00E80AC8">
        <w:tab/>
        <w:t xml:space="preserve">LICENSEE shall maintain, during the full term of this License and at its sole cost and expense, comprehensive public liability insurance, including coverage for bodily injury, wrongful death and property damage, in amounts acceptable to the TOWN and sufficient to satisfy the obligations of LICENSEE under the terms of this License to indemnify, defend and hold harmless the TOWN.  </w:t>
      </w:r>
    </w:p>
    <w:p w14:paraId="29BBDA8B" w14:textId="77777777" w:rsidR="001C2623" w:rsidRPr="00E80AC8" w:rsidRDefault="001C2623" w:rsidP="002A24B5">
      <w:pPr>
        <w:tabs>
          <w:tab w:val="left" w:pos="720"/>
        </w:tabs>
        <w:spacing w:line="240" w:lineRule="atLeast"/>
        <w:ind w:firstLine="720"/>
        <w:jc w:val="both"/>
      </w:pPr>
    </w:p>
    <w:p w14:paraId="29BBDA8C" w14:textId="6CAB5CD3" w:rsidR="001C2623" w:rsidRPr="00E80AC8" w:rsidRDefault="001C2623" w:rsidP="002A24B5">
      <w:pPr>
        <w:spacing w:line="240" w:lineRule="atLeast"/>
        <w:jc w:val="both"/>
      </w:pPr>
      <w:r w:rsidRPr="00E80AC8">
        <w:tab/>
        <w:t xml:space="preserve">LICENSEE shall provide the TOWN with a certificate of insurance showing compliance with the foregoing provisions and indicating that the TOWN is an additional insured.  Failure to obtain and keep in force the required insurance, as evidenced by a certificate of insurance, shall automatically terminate this License and any rights granted herein.  </w:t>
      </w:r>
      <w:r w:rsidR="00631F91">
        <w:t xml:space="preserve">LICENSEE is permitted to satisfy the foregoing obligations through a program of </w:t>
      </w:r>
      <w:r w:rsidR="008D0711">
        <w:t>self-insurance and</w:t>
      </w:r>
      <w:r w:rsidR="00631F91">
        <w:t xml:space="preserve"> shall provide a description thereof to the TOWN.</w:t>
      </w:r>
    </w:p>
    <w:p w14:paraId="29BBDA8D" w14:textId="77777777" w:rsidR="001C2623" w:rsidRPr="00E80AC8" w:rsidRDefault="001C2623" w:rsidP="002A24B5">
      <w:pPr>
        <w:jc w:val="both"/>
      </w:pPr>
    </w:p>
    <w:p w14:paraId="29BBDA8E" w14:textId="77777777" w:rsidR="002A24B5" w:rsidRPr="00E80AC8" w:rsidRDefault="002A24B5" w:rsidP="002A24B5">
      <w:pPr>
        <w:jc w:val="both"/>
      </w:pPr>
    </w:p>
    <w:p w14:paraId="29BBDA8F" w14:textId="77777777" w:rsidR="001C2623" w:rsidRPr="00E80AC8" w:rsidRDefault="001C2623" w:rsidP="001C2623">
      <w:pPr>
        <w:rPr>
          <w:b/>
        </w:rPr>
      </w:pPr>
      <w:r w:rsidRPr="00E80AC8">
        <w:rPr>
          <w:b/>
        </w:rPr>
        <w:t>IV.</w:t>
      </w:r>
      <w:r w:rsidRPr="00E80AC8">
        <w:rPr>
          <w:b/>
        </w:rPr>
        <w:tab/>
        <w:t>INDEMNIFICATION</w:t>
      </w:r>
    </w:p>
    <w:p w14:paraId="29BBDA90" w14:textId="77777777" w:rsidR="001C2623" w:rsidRPr="00E80AC8" w:rsidRDefault="001C2623" w:rsidP="002A24B5">
      <w:pPr>
        <w:jc w:val="both"/>
      </w:pPr>
    </w:p>
    <w:p w14:paraId="29BBDA91" w14:textId="77777777" w:rsidR="001C2623" w:rsidRPr="00E80AC8" w:rsidRDefault="001C2623" w:rsidP="002A24B5">
      <w:pPr>
        <w:pStyle w:val="BodyTextIndent"/>
        <w:ind w:left="0"/>
        <w:jc w:val="both"/>
        <w:rPr>
          <w:szCs w:val="24"/>
        </w:rPr>
      </w:pPr>
      <w:r w:rsidRPr="00E80AC8">
        <w:rPr>
          <w:szCs w:val="24"/>
        </w:rPr>
        <w:tab/>
        <w:t xml:space="preserve">LICENSEE </w:t>
      </w:r>
      <w:r w:rsidRPr="00E80AC8">
        <w:t xml:space="preserve">agrees, for itself and its successors and assigns, to indemnify, defend and hold harmless the Town, its agents, employees, successors or assigns, from and against any and all claims, demands, suits, actions, costs, and judgments whatsoever, including reasonable attorneys’ fees, which may be imposed upon, incurred by, or asserted against the TOWN, its agents, employees, successors or assigns, by reason of, or in consequence of: 1) </w:t>
      </w:r>
      <w:r w:rsidRPr="00E80AC8">
        <w:rPr>
          <w:szCs w:val="24"/>
        </w:rPr>
        <w:t xml:space="preserve">LICENSEE’s </w:t>
      </w:r>
      <w:r w:rsidR="00631F91">
        <w:rPr>
          <w:szCs w:val="24"/>
        </w:rPr>
        <w:t>work at</w:t>
      </w:r>
      <w:r w:rsidRPr="00E80AC8">
        <w:rPr>
          <w:szCs w:val="24"/>
        </w:rPr>
        <w:t xml:space="preserve"> the License Premises and exercise of rights under this License</w:t>
      </w:r>
      <w:r w:rsidRPr="00E80AC8">
        <w:t xml:space="preserve">; 2) issuance or revocation of this License; 3) </w:t>
      </w:r>
      <w:r w:rsidRPr="00E80AC8">
        <w:rPr>
          <w:szCs w:val="24"/>
        </w:rPr>
        <w:t xml:space="preserve">any failure on the part of LICENSEE to comply with any provision or term required </w:t>
      </w:r>
      <w:r w:rsidRPr="00E80AC8">
        <w:rPr>
          <w:szCs w:val="24"/>
        </w:rPr>
        <w:lastRenderedPageBreak/>
        <w:t xml:space="preserve">to be performed or complied with by LICENSEE under this License.  </w:t>
      </w:r>
      <w:r w:rsidRPr="00E80AC8">
        <w:t xml:space="preserve">The </w:t>
      </w:r>
      <w:r w:rsidRPr="00E80AC8">
        <w:rPr>
          <w:szCs w:val="24"/>
        </w:rPr>
        <w:t xml:space="preserve">obligations of this Section shall survive the </w:t>
      </w:r>
      <w:r w:rsidRPr="00E80AC8">
        <w:t xml:space="preserve">expiration or </w:t>
      </w:r>
      <w:r w:rsidRPr="00E80AC8">
        <w:rPr>
          <w:szCs w:val="24"/>
        </w:rPr>
        <w:t xml:space="preserve">termination of this License. </w:t>
      </w:r>
    </w:p>
    <w:p w14:paraId="29BBDA92" w14:textId="77777777" w:rsidR="001C2623" w:rsidRPr="00E80AC8" w:rsidRDefault="001C2623" w:rsidP="002A24B5">
      <w:pPr>
        <w:pStyle w:val="BodyTextIndent"/>
        <w:ind w:left="0"/>
        <w:jc w:val="both"/>
        <w:rPr>
          <w:szCs w:val="24"/>
        </w:rPr>
      </w:pPr>
    </w:p>
    <w:p w14:paraId="29BBDA93" w14:textId="77777777" w:rsidR="001C2623" w:rsidRPr="00E80AC8" w:rsidRDefault="001C2623" w:rsidP="001C2623">
      <w:pPr>
        <w:pStyle w:val="BodyTextIndent"/>
        <w:ind w:left="0"/>
        <w:rPr>
          <w:b/>
        </w:rPr>
      </w:pPr>
      <w:r w:rsidRPr="00E80AC8">
        <w:rPr>
          <w:b/>
        </w:rPr>
        <w:t>V.</w:t>
      </w:r>
      <w:r w:rsidRPr="00E80AC8">
        <w:rPr>
          <w:b/>
        </w:rPr>
        <w:tab/>
        <w:t>RISK OF LOSS</w:t>
      </w:r>
    </w:p>
    <w:p w14:paraId="29BBDA94" w14:textId="77777777" w:rsidR="001C2623" w:rsidRPr="00E80AC8" w:rsidRDefault="001C2623" w:rsidP="002A24B5">
      <w:pPr>
        <w:spacing w:line="240" w:lineRule="atLeast"/>
        <w:jc w:val="both"/>
      </w:pPr>
    </w:p>
    <w:p w14:paraId="29BBDA95" w14:textId="77777777" w:rsidR="001C2623" w:rsidRPr="00E80AC8" w:rsidRDefault="001C2623" w:rsidP="002A24B5">
      <w:pPr>
        <w:tabs>
          <w:tab w:val="left" w:pos="720"/>
        </w:tabs>
        <w:spacing w:line="229" w:lineRule="atLeast"/>
        <w:jc w:val="both"/>
      </w:pPr>
      <w:r w:rsidRPr="00E80AC8">
        <w:tab/>
        <w:t>LICENSEE acknowledges and agrees that it accepts the License Premises in “AS IS” condition for the purpose of this License, and that the TOWN has made no representation or warranty regarding the fitness of the License Premises. LICENSEE agrees that it shall use and occupy the License Premises at its own risk, and the TOWN shall not be liable to LICENSEE for any injury or death to persons entering the License Premises pursuant to the License, or loss or damage to vehicles, equipment or other personal property of any nature whatsoever of LICENSEE, or of anyone claiming by or through LICENSEE, that are brought upon the License Premises pursuant to the License. The provisions of this Section shall survive the expiration or termination of this License.</w:t>
      </w:r>
    </w:p>
    <w:p w14:paraId="29BBDA96" w14:textId="77777777" w:rsidR="001C2623" w:rsidRPr="00E80AC8" w:rsidRDefault="001C2623" w:rsidP="002A24B5">
      <w:pPr>
        <w:jc w:val="both"/>
      </w:pPr>
    </w:p>
    <w:p w14:paraId="29BBDA97" w14:textId="77777777" w:rsidR="002A24B5" w:rsidRPr="00E80AC8" w:rsidRDefault="002A24B5" w:rsidP="002A24B5">
      <w:pPr>
        <w:jc w:val="both"/>
      </w:pPr>
    </w:p>
    <w:p w14:paraId="29BBDA98" w14:textId="77777777" w:rsidR="001C2623" w:rsidRPr="00E80AC8" w:rsidRDefault="001C2623" w:rsidP="002A24B5">
      <w:pPr>
        <w:jc w:val="both"/>
        <w:rPr>
          <w:b/>
        </w:rPr>
      </w:pPr>
      <w:r w:rsidRPr="00E80AC8">
        <w:rPr>
          <w:b/>
        </w:rPr>
        <w:t>VI.</w:t>
      </w:r>
      <w:r w:rsidRPr="00E80AC8">
        <w:rPr>
          <w:b/>
        </w:rPr>
        <w:tab/>
        <w:t>CONDUCT</w:t>
      </w:r>
    </w:p>
    <w:p w14:paraId="29BBDA99" w14:textId="77777777" w:rsidR="001C2623" w:rsidRPr="00E80AC8" w:rsidRDefault="001C2623" w:rsidP="002A24B5">
      <w:pPr>
        <w:jc w:val="both"/>
      </w:pPr>
    </w:p>
    <w:p w14:paraId="29BBDA9A" w14:textId="77777777" w:rsidR="001C2623" w:rsidRPr="00E80AC8" w:rsidRDefault="001C2623" w:rsidP="002A24B5">
      <w:pPr>
        <w:jc w:val="both"/>
      </w:pPr>
      <w:r w:rsidRPr="00E80AC8">
        <w:tab/>
        <w:t>During the exercise of the rights hereby granted, the LICENSEE shall at all times conduct itself so as not to unreasonably interfere with the operations of the TOWN, and observe and obey applicable federal, state and local laws, statutes, ordinances, regulations and permitting or licensing requirements.</w:t>
      </w:r>
    </w:p>
    <w:p w14:paraId="29BBDA9B" w14:textId="77777777" w:rsidR="001C2623" w:rsidRPr="00E80AC8" w:rsidRDefault="001C2623" w:rsidP="002A24B5">
      <w:pPr>
        <w:jc w:val="both"/>
      </w:pPr>
      <w:r w:rsidRPr="00E80AC8">
        <w:tab/>
      </w:r>
    </w:p>
    <w:p w14:paraId="29BBDA9C" w14:textId="77777777" w:rsidR="002A24B5" w:rsidRPr="00E80AC8" w:rsidRDefault="002A24B5" w:rsidP="002A24B5">
      <w:pPr>
        <w:jc w:val="both"/>
      </w:pPr>
    </w:p>
    <w:p w14:paraId="29BBDA9D" w14:textId="77777777" w:rsidR="001C2623" w:rsidRPr="00E80AC8" w:rsidRDefault="001C2623" w:rsidP="002A24B5">
      <w:pPr>
        <w:jc w:val="both"/>
        <w:rPr>
          <w:b/>
        </w:rPr>
      </w:pPr>
      <w:r w:rsidRPr="00E80AC8">
        <w:rPr>
          <w:b/>
        </w:rPr>
        <w:t>VII.</w:t>
      </w:r>
      <w:r w:rsidRPr="00E80AC8">
        <w:rPr>
          <w:b/>
        </w:rPr>
        <w:tab/>
        <w:t>TERMINATION and REVOCATION</w:t>
      </w:r>
    </w:p>
    <w:p w14:paraId="29BBDA9E" w14:textId="77777777" w:rsidR="001C2623" w:rsidRPr="00E80AC8" w:rsidRDefault="001C2623" w:rsidP="002A24B5">
      <w:pPr>
        <w:jc w:val="both"/>
      </w:pPr>
    </w:p>
    <w:p w14:paraId="29BBDA9F" w14:textId="654ABBCA" w:rsidR="001C2623" w:rsidRPr="00E80AC8" w:rsidRDefault="001C2623" w:rsidP="002A24B5">
      <w:pPr>
        <w:jc w:val="both"/>
      </w:pPr>
      <w:r w:rsidRPr="00E80AC8">
        <w:tab/>
        <w:t xml:space="preserve">This License may be revoked by the TOWN or terminated by LICENSEE, without liability or recourse to the other therefore, at any time and for any reason upon written notice given at least </w:t>
      </w:r>
      <w:r w:rsidR="00EB03D2">
        <w:t>ninety</w:t>
      </w:r>
      <w:r w:rsidRPr="00E80AC8">
        <w:t xml:space="preserve"> (</w:t>
      </w:r>
      <w:r w:rsidR="00EB03D2">
        <w:t>90</w:t>
      </w:r>
      <w:r w:rsidRPr="00E80AC8">
        <w:t xml:space="preserve">) days prior to the termination date stated within said notice.  </w:t>
      </w:r>
    </w:p>
    <w:p w14:paraId="29BBDAA0" w14:textId="77777777" w:rsidR="001C2623" w:rsidRPr="00E80AC8" w:rsidRDefault="001C2623" w:rsidP="002A24B5">
      <w:pPr>
        <w:jc w:val="both"/>
      </w:pPr>
    </w:p>
    <w:p w14:paraId="29BBDAA1" w14:textId="77777777" w:rsidR="001C2623" w:rsidRPr="00E80AC8" w:rsidRDefault="001C2623" w:rsidP="002A24B5">
      <w:pPr>
        <w:jc w:val="both"/>
      </w:pPr>
      <w:r w:rsidRPr="00E80AC8">
        <w:tab/>
        <w:t xml:space="preserve">In the event that this License is terminated or revoked, LICENSEE shall, at its own expense, remove all its Facilities installed or constructed on the </w:t>
      </w:r>
      <w:r w:rsidRPr="00E80AC8">
        <w:rPr>
          <w:bCs/>
        </w:rPr>
        <w:t xml:space="preserve">License Premises </w:t>
      </w:r>
      <w:r w:rsidRPr="00E80AC8">
        <w:t>and restore the License Premises to its original condition as at the commencement of this License, as nearly as possible.  This obligation shall survive the termination of this License.</w:t>
      </w:r>
    </w:p>
    <w:p w14:paraId="29BBDAA2" w14:textId="77777777" w:rsidR="001C2623" w:rsidRPr="00E80AC8" w:rsidRDefault="001C2623" w:rsidP="002A24B5">
      <w:pPr>
        <w:jc w:val="both"/>
      </w:pPr>
    </w:p>
    <w:p w14:paraId="29BBDAA3" w14:textId="77777777" w:rsidR="002A24B5" w:rsidRPr="00E80AC8" w:rsidRDefault="002A24B5" w:rsidP="002A24B5">
      <w:pPr>
        <w:jc w:val="both"/>
      </w:pPr>
    </w:p>
    <w:p w14:paraId="29BBDAA4" w14:textId="77777777" w:rsidR="001C2623" w:rsidRPr="00E80AC8" w:rsidRDefault="001C2623" w:rsidP="002A24B5">
      <w:pPr>
        <w:jc w:val="both"/>
        <w:rPr>
          <w:b/>
        </w:rPr>
      </w:pPr>
      <w:r w:rsidRPr="00E80AC8">
        <w:rPr>
          <w:b/>
        </w:rPr>
        <w:t>VIII.</w:t>
      </w:r>
      <w:r w:rsidRPr="00E80AC8">
        <w:rPr>
          <w:b/>
        </w:rPr>
        <w:tab/>
        <w:t>RIGHTS OF THE TOWN TO ENTER</w:t>
      </w:r>
    </w:p>
    <w:p w14:paraId="29BBDAA5" w14:textId="77777777" w:rsidR="001C2623" w:rsidRPr="00E80AC8" w:rsidRDefault="001C2623" w:rsidP="002A24B5">
      <w:pPr>
        <w:jc w:val="both"/>
      </w:pPr>
    </w:p>
    <w:p w14:paraId="29BBDAA6" w14:textId="2EAE9EBD" w:rsidR="001C2623" w:rsidRDefault="001C2623" w:rsidP="002A24B5">
      <w:pPr>
        <w:jc w:val="both"/>
      </w:pPr>
      <w:r w:rsidRPr="00E80AC8">
        <w:tab/>
        <w:t xml:space="preserve">The TOWN reserves the right and the LICENSEE shall permit the TOWN to enter upon and use the License Premises at any time and for all purposes at the TOWN’s sole discretion, provided that the TOWN does not </w:t>
      </w:r>
      <w:r w:rsidR="00B3789B">
        <w:t>unreasonably</w:t>
      </w:r>
      <w:r w:rsidR="00B3789B" w:rsidRPr="00E80AC8">
        <w:t xml:space="preserve"> </w:t>
      </w:r>
      <w:r w:rsidRPr="00E80AC8">
        <w:t>interfere with LICENSEE’s use of the License Premises.</w:t>
      </w:r>
    </w:p>
    <w:p w14:paraId="7C0C8349" w14:textId="0715846E" w:rsidR="00B3010D" w:rsidRDefault="00B3010D">
      <w:pPr>
        <w:spacing w:after="200" w:line="276" w:lineRule="auto"/>
      </w:pPr>
      <w:r>
        <w:br w:type="page"/>
      </w:r>
    </w:p>
    <w:p w14:paraId="29BBDAA9" w14:textId="77777777" w:rsidR="001C2623" w:rsidRPr="00E80AC8" w:rsidRDefault="001C2623" w:rsidP="002A24B5">
      <w:pPr>
        <w:jc w:val="both"/>
        <w:rPr>
          <w:b/>
        </w:rPr>
      </w:pPr>
      <w:r w:rsidRPr="00E80AC8">
        <w:rPr>
          <w:b/>
        </w:rPr>
        <w:lastRenderedPageBreak/>
        <w:t>IX.</w:t>
      </w:r>
      <w:r w:rsidRPr="00E80AC8">
        <w:rPr>
          <w:b/>
        </w:rPr>
        <w:tab/>
        <w:t>MODIFICATIONS and AMENDMENTS</w:t>
      </w:r>
    </w:p>
    <w:p w14:paraId="29BBDAAA" w14:textId="77777777" w:rsidR="001C2623" w:rsidRPr="00E80AC8" w:rsidRDefault="001C2623" w:rsidP="002A24B5">
      <w:pPr>
        <w:jc w:val="both"/>
      </w:pPr>
    </w:p>
    <w:p w14:paraId="29BBDAAB" w14:textId="77777777" w:rsidR="001C2623" w:rsidRPr="00E80AC8" w:rsidRDefault="001C2623" w:rsidP="002A24B5">
      <w:pPr>
        <w:jc w:val="both"/>
      </w:pPr>
      <w:r w:rsidRPr="00E80AC8">
        <w:tab/>
        <w:t>Modifications or amendments to this License shall be in writing and duly executed by both parties hereto to be effective.</w:t>
      </w:r>
    </w:p>
    <w:p w14:paraId="29BBDAAC" w14:textId="77777777" w:rsidR="001C2623" w:rsidRPr="00E80AC8" w:rsidRDefault="001C2623" w:rsidP="002A24B5">
      <w:pPr>
        <w:jc w:val="both"/>
      </w:pPr>
    </w:p>
    <w:p w14:paraId="29BBDAB0" w14:textId="77777777" w:rsidR="002A24B5" w:rsidRPr="00E80AC8" w:rsidRDefault="002A24B5" w:rsidP="002A24B5">
      <w:pPr>
        <w:jc w:val="both"/>
      </w:pPr>
    </w:p>
    <w:p w14:paraId="29BBDAB1" w14:textId="77777777" w:rsidR="001C2623" w:rsidRPr="00E80AC8" w:rsidRDefault="001C2623" w:rsidP="001C2623">
      <w:pPr>
        <w:rPr>
          <w:b/>
        </w:rPr>
      </w:pPr>
      <w:r w:rsidRPr="00E80AC8">
        <w:rPr>
          <w:b/>
        </w:rPr>
        <w:t>X.</w:t>
      </w:r>
      <w:r w:rsidRPr="00E80AC8">
        <w:rPr>
          <w:b/>
        </w:rPr>
        <w:tab/>
        <w:t>NOTICE</w:t>
      </w:r>
    </w:p>
    <w:p w14:paraId="29BBDAB2" w14:textId="77777777" w:rsidR="001C2623" w:rsidRPr="00E80AC8" w:rsidRDefault="001C2623" w:rsidP="001C2623"/>
    <w:p w14:paraId="29BBDAB3" w14:textId="77777777" w:rsidR="001C2623" w:rsidRPr="00E80AC8" w:rsidRDefault="001C2623" w:rsidP="000327CF">
      <w:pPr>
        <w:jc w:val="both"/>
      </w:pPr>
      <w:r w:rsidRPr="00E80AC8">
        <w:tab/>
        <w:t>For purposes of this License, the parties shall be deemed duly notified in accordance with the terms and provisions hereof, if written notices are mailed to the following addresses:</w:t>
      </w:r>
    </w:p>
    <w:p w14:paraId="29BBDAB4" w14:textId="77777777" w:rsidR="001C2623" w:rsidRPr="00E80AC8" w:rsidRDefault="001C2623" w:rsidP="000327CF">
      <w:pPr>
        <w:jc w:val="both"/>
      </w:pPr>
    </w:p>
    <w:p w14:paraId="29BBDAB5" w14:textId="77777777" w:rsidR="00621CAC" w:rsidRPr="00E80AC8" w:rsidRDefault="00621CAC" w:rsidP="000327CF">
      <w:pPr>
        <w:jc w:val="both"/>
      </w:pPr>
    </w:p>
    <w:p w14:paraId="29BBDAB6" w14:textId="10955E49" w:rsidR="001C2623" w:rsidRPr="00E80AC8" w:rsidRDefault="001C2623" w:rsidP="000327CF">
      <w:pPr>
        <w:jc w:val="both"/>
      </w:pPr>
      <w:r w:rsidRPr="00E80AC8">
        <w:t>Town:</w:t>
      </w:r>
      <w:r w:rsidRPr="00E80AC8">
        <w:tab/>
      </w:r>
      <w:r w:rsidRPr="00E80AC8">
        <w:tab/>
      </w:r>
      <w:r w:rsidRPr="00E80AC8">
        <w:tab/>
      </w:r>
      <w:r w:rsidR="008D0711">
        <w:t>Select Board</w:t>
      </w:r>
    </w:p>
    <w:p w14:paraId="29BBDAB7" w14:textId="7754D9FC" w:rsidR="001C2623" w:rsidRPr="00E80AC8" w:rsidRDefault="001C2623" w:rsidP="000327CF">
      <w:pPr>
        <w:jc w:val="both"/>
      </w:pPr>
      <w:r w:rsidRPr="00E80AC8">
        <w:tab/>
      </w:r>
      <w:r w:rsidRPr="00E80AC8">
        <w:tab/>
      </w:r>
      <w:r w:rsidRPr="00E80AC8">
        <w:tab/>
        <w:t xml:space="preserve">Town </w:t>
      </w:r>
      <w:r w:rsidR="00EB03D2">
        <w:t xml:space="preserve">of </w:t>
      </w:r>
      <w:r w:rsidR="008D0711">
        <w:t>West Tisbury</w:t>
      </w:r>
    </w:p>
    <w:p w14:paraId="29BBDAB8" w14:textId="33356559" w:rsidR="001C2623" w:rsidRPr="00E80AC8" w:rsidRDefault="001C2623" w:rsidP="000327CF">
      <w:pPr>
        <w:jc w:val="both"/>
      </w:pPr>
      <w:r w:rsidRPr="00E80AC8">
        <w:tab/>
      </w:r>
      <w:r w:rsidRPr="00E80AC8">
        <w:tab/>
      </w:r>
      <w:r w:rsidRPr="00E80AC8">
        <w:tab/>
      </w:r>
      <w:r w:rsidR="008D0711">
        <w:t xml:space="preserve">West Tisbury </w:t>
      </w:r>
      <w:r w:rsidRPr="00E80AC8">
        <w:t>Town Hall</w:t>
      </w:r>
    </w:p>
    <w:p w14:paraId="29BBDABA" w14:textId="1A032B6C" w:rsidR="001C2623" w:rsidRDefault="001C2623" w:rsidP="008D0711">
      <w:pPr>
        <w:jc w:val="both"/>
      </w:pPr>
      <w:r w:rsidRPr="00E80AC8">
        <w:tab/>
      </w:r>
      <w:r w:rsidRPr="00E80AC8">
        <w:tab/>
      </w:r>
      <w:r w:rsidRPr="00E80AC8">
        <w:tab/>
      </w:r>
      <w:r w:rsidR="008D0711">
        <w:t>1059 State Road, 3</w:t>
      </w:r>
      <w:r w:rsidR="008D0711" w:rsidRPr="008D0711">
        <w:rPr>
          <w:vertAlign w:val="superscript"/>
        </w:rPr>
        <w:t>rd</w:t>
      </w:r>
      <w:r w:rsidR="008D0711">
        <w:t xml:space="preserve"> Floor</w:t>
      </w:r>
    </w:p>
    <w:p w14:paraId="06A58430" w14:textId="70B8354B" w:rsidR="008D0711" w:rsidRDefault="008D0711" w:rsidP="008D0711">
      <w:pPr>
        <w:jc w:val="both"/>
      </w:pPr>
      <w:r>
        <w:tab/>
        <w:t xml:space="preserve">                         P.O Box 278 </w:t>
      </w:r>
    </w:p>
    <w:p w14:paraId="0D884B79" w14:textId="56807B33" w:rsidR="008D0711" w:rsidRPr="00E80AC8" w:rsidRDefault="008D0711" w:rsidP="008D0711">
      <w:pPr>
        <w:jc w:val="both"/>
      </w:pPr>
      <w:r>
        <w:tab/>
      </w:r>
      <w:r>
        <w:tab/>
        <w:t xml:space="preserve">            West Tisbury, MA 02575</w:t>
      </w:r>
    </w:p>
    <w:p w14:paraId="29BBDABB" w14:textId="77777777" w:rsidR="001C2623" w:rsidRPr="00E80AC8" w:rsidRDefault="001C2623" w:rsidP="000327CF">
      <w:pPr>
        <w:jc w:val="both"/>
      </w:pPr>
    </w:p>
    <w:p w14:paraId="29BBDABC" w14:textId="77777777" w:rsidR="00621CAC" w:rsidRPr="00E80AC8" w:rsidRDefault="00621CAC" w:rsidP="000327CF">
      <w:pPr>
        <w:jc w:val="both"/>
      </w:pPr>
    </w:p>
    <w:p w14:paraId="29BBDABD" w14:textId="77777777" w:rsidR="001C2623" w:rsidRPr="00E80AC8" w:rsidRDefault="001C2623" w:rsidP="000327CF">
      <w:pPr>
        <w:jc w:val="both"/>
      </w:pPr>
      <w:r w:rsidRPr="00E80AC8">
        <w:t>Licensee:</w:t>
      </w:r>
      <w:r w:rsidRPr="00E80AC8">
        <w:tab/>
      </w:r>
      <w:r w:rsidRPr="00E80AC8">
        <w:tab/>
      </w:r>
      <w:r w:rsidR="002A24B5" w:rsidRPr="00E80AC8">
        <w:t>NSTAR Electric Company d/b/a Eversource Energy</w:t>
      </w:r>
    </w:p>
    <w:p w14:paraId="29BBDABE" w14:textId="77777777" w:rsidR="001C2623" w:rsidRPr="00E80AC8" w:rsidRDefault="001C2623" w:rsidP="000327CF">
      <w:pPr>
        <w:jc w:val="both"/>
      </w:pPr>
      <w:r w:rsidRPr="00E80AC8">
        <w:tab/>
      </w:r>
      <w:r w:rsidRPr="00E80AC8">
        <w:tab/>
      </w:r>
      <w:r w:rsidRPr="00E80AC8">
        <w:tab/>
      </w:r>
      <w:r w:rsidR="000327CF" w:rsidRPr="00E80AC8">
        <w:t>800 Boylston Street</w:t>
      </w:r>
      <w:r w:rsidR="00B3789B">
        <w:t>, 17</w:t>
      </w:r>
      <w:r w:rsidR="00B3789B" w:rsidRPr="00606E49">
        <w:rPr>
          <w:vertAlign w:val="superscript"/>
        </w:rPr>
        <w:t>th</w:t>
      </w:r>
      <w:r w:rsidR="00B3789B">
        <w:t xml:space="preserve"> Floor</w:t>
      </w:r>
    </w:p>
    <w:p w14:paraId="29BBDABF" w14:textId="77777777" w:rsidR="001C2623" w:rsidRPr="00E80AC8" w:rsidRDefault="001C2623" w:rsidP="000327CF">
      <w:pPr>
        <w:jc w:val="both"/>
      </w:pPr>
      <w:r w:rsidRPr="00E80AC8">
        <w:tab/>
      </w:r>
      <w:r w:rsidRPr="00E80AC8">
        <w:tab/>
      </w:r>
      <w:r w:rsidRPr="00E80AC8">
        <w:tab/>
      </w:r>
      <w:r w:rsidR="000327CF" w:rsidRPr="00E80AC8">
        <w:t>Boston, MA 02110</w:t>
      </w:r>
    </w:p>
    <w:p w14:paraId="29BBDAC0" w14:textId="77777777" w:rsidR="001C2623" w:rsidRPr="00E80AC8" w:rsidRDefault="00B3789B" w:rsidP="000327CF">
      <w:pPr>
        <w:jc w:val="both"/>
      </w:pPr>
      <w:r>
        <w:tab/>
      </w:r>
      <w:r>
        <w:tab/>
      </w:r>
      <w:r>
        <w:tab/>
        <w:t>Attn: Legal Department</w:t>
      </w:r>
    </w:p>
    <w:p w14:paraId="29BBDAC1" w14:textId="77777777" w:rsidR="00621CAC" w:rsidRPr="00E80AC8" w:rsidRDefault="00621CAC" w:rsidP="000327CF">
      <w:pPr>
        <w:jc w:val="both"/>
      </w:pPr>
    </w:p>
    <w:p w14:paraId="29BBDAC2" w14:textId="77777777" w:rsidR="000327CF" w:rsidRPr="00E80AC8" w:rsidRDefault="000327CF">
      <w:pPr>
        <w:jc w:val="both"/>
      </w:pPr>
      <w:r w:rsidRPr="00E80AC8">
        <w:tab/>
      </w:r>
      <w:r w:rsidRPr="00E80AC8">
        <w:tab/>
      </w:r>
      <w:r w:rsidRPr="00E80AC8">
        <w:tab/>
      </w:r>
    </w:p>
    <w:p w14:paraId="29BBDAC3" w14:textId="77777777" w:rsidR="001C2623" w:rsidRPr="00E80AC8" w:rsidRDefault="001C2623" w:rsidP="000327CF">
      <w:pPr>
        <w:jc w:val="both"/>
      </w:pPr>
    </w:p>
    <w:p w14:paraId="29BBDAC4" w14:textId="77777777" w:rsidR="00621CAC" w:rsidRPr="00E80AC8" w:rsidRDefault="00621CAC" w:rsidP="000327CF">
      <w:pPr>
        <w:jc w:val="both"/>
      </w:pPr>
    </w:p>
    <w:p w14:paraId="29BBDAC5" w14:textId="77777777" w:rsidR="001C2623" w:rsidRPr="00E80AC8" w:rsidRDefault="001C2623" w:rsidP="000327CF">
      <w:pPr>
        <w:jc w:val="both"/>
      </w:pPr>
      <w:r w:rsidRPr="00E80AC8">
        <w:tab/>
        <w:t>These addresses are subject to change, and the parties hereto agree to inform each other of such changes as soon as practicable.</w:t>
      </w:r>
    </w:p>
    <w:p w14:paraId="29BBDAC6" w14:textId="77777777" w:rsidR="001C2623" w:rsidRPr="00E80AC8" w:rsidRDefault="001C2623" w:rsidP="000327CF">
      <w:pPr>
        <w:jc w:val="both"/>
      </w:pPr>
    </w:p>
    <w:p w14:paraId="29BBDAC7" w14:textId="77777777" w:rsidR="000327CF" w:rsidRPr="00E80AC8" w:rsidRDefault="000327CF" w:rsidP="000327CF">
      <w:pPr>
        <w:jc w:val="both"/>
      </w:pPr>
    </w:p>
    <w:p w14:paraId="29BBDAC8" w14:textId="77777777" w:rsidR="001C2623" w:rsidRPr="00E80AC8" w:rsidRDefault="001C2623" w:rsidP="000327CF">
      <w:pPr>
        <w:jc w:val="both"/>
        <w:rPr>
          <w:b/>
        </w:rPr>
      </w:pPr>
      <w:r w:rsidRPr="00E80AC8">
        <w:rPr>
          <w:b/>
        </w:rPr>
        <w:t>XI.</w:t>
      </w:r>
      <w:r w:rsidRPr="00E80AC8">
        <w:rPr>
          <w:b/>
        </w:rPr>
        <w:tab/>
        <w:t>NO ESTATE CREATED</w:t>
      </w:r>
    </w:p>
    <w:p w14:paraId="29BBDAC9" w14:textId="77777777" w:rsidR="001C2623" w:rsidRPr="00E80AC8" w:rsidRDefault="001C2623" w:rsidP="000327CF">
      <w:pPr>
        <w:jc w:val="both"/>
      </w:pPr>
    </w:p>
    <w:p w14:paraId="29BBDACA" w14:textId="77777777" w:rsidR="001C2623" w:rsidRPr="00E80AC8" w:rsidRDefault="001C2623" w:rsidP="000327CF">
      <w:pPr>
        <w:jc w:val="both"/>
      </w:pPr>
      <w:r w:rsidRPr="00E80AC8">
        <w:tab/>
        <w:t>This License shall not be construed as creating or vesting in the LICENSEE any estate in the License Premises, but only the limited right of possession as hereinabove stated.</w:t>
      </w:r>
    </w:p>
    <w:p w14:paraId="29BBDACB" w14:textId="77777777" w:rsidR="001C2623" w:rsidRPr="00E80AC8" w:rsidRDefault="001C2623" w:rsidP="000327CF">
      <w:pPr>
        <w:jc w:val="both"/>
      </w:pPr>
    </w:p>
    <w:p w14:paraId="29BBDACC" w14:textId="77777777" w:rsidR="000327CF" w:rsidRPr="00E80AC8" w:rsidRDefault="000327CF" w:rsidP="000327CF">
      <w:pPr>
        <w:jc w:val="both"/>
      </w:pPr>
    </w:p>
    <w:p w14:paraId="29BBDACD" w14:textId="77777777" w:rsidR="001C2623" w:rsidRPr="00E80AC8" w:rsidRDefault="001C2623" w:rsidP="000327CF">
      <w:pPr>
        <w:jc w:val="both"/>
        <w:rPr>
          <w:b/>
        </w:rPr>
      </w:pPr>
      <w:r w:rsidRPr="00E80AC8">
        <w:rPr>
          <w:b/>
        </w:rPr>
        <w:t>XII.</w:t>
      </w:r>
      <w:r w:rsidRPr="00E80AC8">
        <w:rPr>
          <w:b/>
        </w:rPr>
        <w:tab/>
        <w:t>EXHIBITS and ATTACHMENTS</w:t>
      </w:r>
    </w:p>
    <w:p w14:paraId="29BBDACE" w14:textId="77777777" w:rsidR="001C2623" w:rsidRPr="00E80AC8" w:rsidRDefault="001C2623" w:rsidP="000327CF">
      <w:pPr>
        <w:jc w:val="both"/>
      </w:pPr>
    </w:p>
    <w:p w14:paraId="29BBDACF" w14:textId="77777777" w:rsidR="001C2623" w:rsidRPr="00E80AC8" w:rsidRDefault="001C2623" w:rsidP="000327CF">
      <w:pPr>
        <w:jc w:val="both"/>
      </w:pPr>
      <w:r w:rsidRPr="00E80AC8">
        <w:tab/>
        <w:t>Any and all exhibits and attachments referenced herein or attached hereto, are duly incorporated within this Agreement.</w:t>
      </w:r>
    </w:p>
    <w:p w14:paraId="29BBDAD0" w14:textId="77777777" w:rsidR="001C2623" w:rsidRPr="00E80AC8" w:rsidRDefault="001C2623" w:rsidP="000327CF">
      <w:pPr>
        <w:jc w:val="both"/>
      </w:pPr>
    </w:p>
    <w:p w14:paraId="29BBDAD1" w14:textId="77777777" w:rsidR="001C2623" w:rsidRPr="00E80AC8" w:rsidRDefault="001C2623" w:rsidP="001C2623"/>
    <w:p w14:paraId="29BBDAD2" w14:textId="77777777" w:rsidR="000327CF" w:rsidRPr="00E80AC8" w:rsidRDefault="000327CF" w:rsidP="001C2623"/>
    <w:p w14:paraId="29BBDAD9" w14:textId="77777777" w:rsidR="001C2623" w:rsidRPr="00E80AC8" w:rsidRDefault="001C2623" w:rsidP="001C2623">
      <w:r w:rsidRPr="00E80AC8">
        <w:lastRenderedPageBreak/>
        <w:tab/>
        <w:t>IN WITNESS WHEREOF, the parties hereto have caused this License Agreement to be executed as a sealed instrument and signed in duplicate by their duly authorized representatives, on the date first indicated above.</w:t>
      </w:r>
    </w:p>
    <w:p w14:paraId="29BBDADA" w14:textId="77777777" w:rsidR="001C2623" w:rsidRPr="00E80AC8" w:rsidRDefault="001C2623" w:rsidP="001C2623"/>
    <w:p w14:paraId="29BBDADB" w14:textId="0B7825D1" w:rsidR="000327CF" w:rsidRPr="00E80AC8" w:rsidRDefault="000327CF" w:rsidP="000327CF">
      <w:pPr>
        <w:shd w:val="clear" w:color="auto" w:fill="FFFFFF"/>
        <w:jc w:val="both"/>
        <w:rPr>
          <w:b/>
        </w:rPr>
      </w:pPr>
      <w:r w:rsidRPr="00E80AC8">
        <w:rPr>
          <w:b/>
        </w:rPr>
        <w:t xml:space="preserve">TOWN OF </w:t>
      </w:r>
      <w:r w:rsidR="008D0711">
        <w:rPr>
          <w:b/>
        </w:rPr>
        <w:t>WEST TISBURY</w:t>
      </w:r>
    </w:p>
    <w:p w14:paraId="29BBDADC" w14:textId="77777777" w:rsidR="000327CF" w:rsidRPr="00E80AC8" w:rsidRDefault="000327CF" w:rsidP="000327CF">
      <w:pPr>
        <w:shd w:val="clear" w:color="auto" w:fill="FFFFFF"/>
        <w:jc w:val="both"/>
      </w:pPr>
    </w:p>
    <w:p w14:paraId="29BBDADD" w14:textId="14CC1FBC" w:rsidR="000327CF" w:rsidRPr="00E80AC8" w:rsidRDefault="000327CF" w:rsidP="000327CF">
      <w:pPr>
        <w:shd w:val="clear" w:color="auto" w:fill="FFFFFF"/>
        <w:jc w:val="both"/>
      </w:pPr>
      <w:r w:rsidRPr="00E80AC8">
        <w:t xml:space="preserve">By </w:t>
      </w:r>
      <w:r w:rsidR="0064444A">
        <w:t xml:space="preserve">Its </w:t>
      </w:r>
      <w:r w:rsidR="008D0711">
        <w:t>Select Board</w:t>
      </w:r>
    </w:p>
    <w:p w14:paraId="29BBDADE" w14:textId="77777777" w:rsidR="000327CF" w:rsidRPr="00E80AC8" w:rsidRDefault="000327CF" w:rsidP="000327CF">
      <w:pPr>
        <w:shd w:val="clear" w:color="auto" w:fill="FFFFFF"/>
        <w:jc w:val="both"/>
      </w:pPr>
    </w:p>
    <w:p w14:paraId="29BBDADF" w14:textId="77777777" w:rsidR="000327CF" w:rsidRPr="00E80AC8" w:rsidRDefault="000327CF" w:rsidP="000327CF">
      <w:pPr>
        <w:shd w:val="clear" w:color="auto" w:fill="FFFFFF"/>
        <w:jc w:val="both"/>
      </w:pPr>
    </w:p>
    <w:p w14:paraId="29BBDAE0" w14:textId="66AE1079" w:rsidR="000327CF" w:rsidRPr="00E80AC8" w:rsidRDefault="005C3B64" w:rsidP="000327CF">
      <w:pPr>
        <w:shd w:val="clear" w:color="auto" w:fill="FFFFFF"/>
        <w:jc w:val="both"/>
      </w:pPr>
      <w:r w:rsidRPr="005C3B64">
        <w:rPr>
          <w:u w:val="single"/>
        </w:rPr>
        <w:t>Skipper Manter</w:t>
      </w:r>
      <w:r w:rsidR="000327CF" w:rsidRPr="00E80AC8">
        <w:t>__________________________</w:t>
      </w:r>
      <w:r w:rsidR="000327CF" w:rsidRPr="00E80AC8">
        <w:tab/>
      </w:r>
      <w:r w:rsidR="000327CF" w:rsidRPr="00E80AC8">
        <w:tab/>
        <w:t>Date: ____________________</w:t>
      </w:r>
    </w:p>
    <w:p w14:paraId="29BBDAE1" w14:textId="2FA73EE1" w:rsidR="000327CF" w:rsidRPr="00E80AC8" w:rsidRDefault="00EB03D2" w:rsidP="000327CF">
      <w:pPr>
        <w:shd w:val="clear" w:color="auto" w:fill="FFFFFF"/>
        <w:jc w:val="both"/>
      </w:pPr>
      <w:r>
        <w:t>_______________</w:t>
      </w:r>
      <w:r w:rsidR="008210C3">
        <w:t>,</w:t>
      </w:r>
      <w:r w:rsidR="000327CF" w:rsidRPr="00E80AC8">
        <w:t xml:space="preserve"> Chairman</w:t>
      </w:r>
    </w:p>
    <w:p w14:paraId="29BBDAE2" w14:textId="77777777" w:rsidR="000327CF" w:rsidRPr="00E80AC8" w:rsidRDefault="000327CF" w:rsidP="000327CF">
      <w:pPr>
        <w:shd w:val="clear" w:color="auto" w:fill="FFFFFF"/>
        <w:jc w:val="both"/>
      </w:pPr>
    </w:p>
    <w:p w14:paraId="29BBDAE4" w14:textId="6D0EB1B6" w:rsidR="000327CF" w:rsidRPr="00E80AC8" w:rsidRDefault="005C3B64" w:rsidP="000327CF">
      <w:pPr>
        <w:shd w:val="clear" w:color="auto" w:fill="FFFFFF"/>
        <w:jc w:val="both"/>
      </w:pPr>
      <w:r w:rsidRPr="005C3B64">
        <w:rPr>
          <w:u w:val="single"/>
        </w:rPr>
        <w:t>Jessica Miller</w:t>
      </w:r>
      <w:r w:rsidR="000327CF" w:rsidRPr="00E80AC8">
        <w:t>____________________________</w:t>
      </w:r>
    </w:p>
    <w:p w14:paraId="29BBDAE5" w14:textId="70170838" w:rsidR="000327CF" w:rsidRPr="00E80AC8" w:rsidRDefault="00EB03D2" w:rsidP="000327CF">
      <w:pPr>
        <w:shd w:val="clear" w:color="auto" w:fill="FFFFFF"/>
        <w:jc w:val="both"/>
      </w:pPr>
      <w:r>
        <w:t>________________</w:t>
      </w:r>
      <w:r w:rsidR="0022058E">
        <w:t xml:space="preserve">, </w:t>
      </w:r>
      <w:r w:rsidR="000327CF" w:rsidRPr="00E80AC8">
        <w:t>Vice Chairman</w:t>
      </w:r>
    </w:p>
    <w:p w14:paraId="29BBDAE6" w14:textId="77777777" w:rsidR="000327CF" w:rsidRPr="00E80AC8" w:rsidRDefault="000327CF" w:rsidP="000327CF">
      <w:pPr>
        <w:shd w:val="clear" w:color="auto" w:fill="FFFFFF"/>
        <w:jc w:val="both"/>
      </w:pPr>
    </w:p>
    <w:p w14:paraId="29BBDAEA" w14:textId="1DDBBA1F" w:rsidR="000327CF" w:rsidRPr="005C3B64" w:rsidRDefault="005C3B64" w:rsidP="000327CF">
      <w:pPr>
        <w:shd w:val="clear" w:color="auto" w:fill="FFFFFF"/>
        <w:jc w:val="both"/>
        <w:rPr>
          <w:u w:val="single"/>
        </w:rPr>
      </w:pPr>
      <w:r w:rsidRPr="005C3B64">
        <w:rPr>
          <w:u w:val="single"/>
        </w:rPr>
        <w:t>Cynthia Mitchell</w:t>
      </w:r>
      <w:r>
        <w:rPr>
          <w:u w:val="single"/>
        </w:rPr>
        <w:t>__________________________</w:t>
      </w:r>
    </w:p>
    <w:p w14:paraId="24787418" w14:textId="2E8851A3" w:rsidR="008210C3" w:rsidRDefault="008210C3"/>
    <w:p w14:paraId="6B508004" w14:textId="605C2B54" w:rsidR="008210C3" w:rsidRPr="00E80AC8" w:rsidRDefault="008210C3" w:rsidP="000327CF">
      <w:pPr>
        <w:shd w:val="clear" w:color="auto" w:fill="FFFFFF"/>
        <w:jc w:val="both"/>
      </w:pPr>
    </w:p>
    <w:p w14:paraId="29BBDAEF" w14:textId="77777777" w:rsidR="000327CF" w:rsidRPr="00E80AC8" w:rsidRDefault="000327CF" w:rsidP="000327CF">
      <w:pPr>
        <w:shd w:val="clear" w:color="auto" w:fill="FFFFFF"/>
        <w:jc w:val="both"/>
      </w:pPr>
    </w:p>
    <w:p w14:paraId="29BBDAF1" w14:textId="7B18B010" w:rsidR="005E5FD9" w:rsidRDefault="005E5FD9" w:rsidP="000327CF">
      <w:pPr>
        <w:shd w:val="clear" w:color="auto" w:fill="FFFFFF"/>
        <w:jc w:val="both"/>
      </w:pPr>
    </w:p>
    <w:p w14:paraId="7D274BF9" w14:textId="7B8F77EA" w:rsidR="0022058E" w:rsidRDefault="0022058E" w:rsidP="000327CF">
      <w:pPr>
        <w:shd w:val="clear" w:color="auto" w:fill="FFFFFF"/>
        <w:jc w:val="both"/>
      </w:pPr>
    </w:p>
    <w:p w14:paraId="7C7822BD" w14:textId="77777777" w:rsidR="0022058E" w:rsidRDefault="0022058E" w:rsidP="000327CF">
      <w:pPr>
        <w:shd w:val="clear" w:color="auto" w:fill="FFFFFF"/>
        <w:jc w:val="both"/>
      </w:pPr>
    </w:p>
    <w:p w14:paraId="29BBDAF6" w14:textId="77777777" w:rsidR="005E5FD9" w:rsidRDefault="005E5FD9" w:rsidP="000327CF">
      <w:pPr>
        <w:shd w:val="clear" w:color="auto" w:fill="FFFFFF"/>
        <w:jc w:val="both"/>
      </w:pPr>
    </w:p>
    <w:p w14:paraId="29BBDAF7" w14:textId="77777777" w:rsidR="005E5FD9" w:rsidRDefault="005E5FD9" w:rsidP="000327CF">
      <w:pPr>
        <w:shd w:val="clear" w:color="auto" w:fill="FFFFFF"/>
        <w:jc w:val="both"/>
      </w:pPr>
      <w:r w:rsidRPr="0003607C">
        <w:rPr>
          <w:b/>
        </w:rPr>
        <w:t>NSTAR ELECTRIC COMPANY (D/BA EVERSOURCE ENGERY)</w:t>
      </w:r>
    </w:p>
    <w:p w14:paraId="29BBDAF8" w14:textId="77777777" w:rsidR="005E5FD9" w:rsidRDefault="005E5FD9" w:rsidP="000327CF">
      <w:pPr>
        <w:shd w:val="clear" w:color="auto" w:fill="FFFFFF"/>
        <w:jc w:val="both"/>
      </w:pPr>
    </w:p>
    <w:p w14:paraId="29BBDAF9" w14:textId="77777777" w:rsidR="005E5FD9" w:rsidRDefault="005E5FD9" w:rsidP="000327CF">
      <w:pPr>
        <w:shd w:val="clear" w:color="auto" w:fill="FFFFFF"/>
        <w:jc w:val="both"/>
      </w:pPr>
    </w:p>
    <w:p w14:paraId="29BBDAFA" w14:textId="77777777" w:rsidR="005E5FD9" w:rsidRDefault="005E5FD9" w:rsidP="000327CF">
      <w:pPr>
        <w:shd w:val="clear" w:color="auto" w:fill="FFFFFF"/>
        <w:jc w:val="both"/>
      </w:pPr>
    </w:p>
    <w:p w14:paraId="29BBDAFB" w14:textId="77777777" w:rsidR="005E5FD9" w:rsidRDefault="005E5FD9" w:rsidP="000327CF">
      <w:pPr>
        <w:shd w:val="clear" w:color="auto" w:fill="FFFFFF"/>
        <w:jc w:val="both"/>
      </w:pPr>
    </w:p>
    <w:p w14:paraId="29BBDAFC" w14:textId="3B1B4B62" w:rsidR="005E5FD9" w:rsidRDefault="005E5FD9" w:rsidP="000327CF">
      <w:pPr>
        <w:shd w:val="clear" w:color="auto" w:fill="FFFFFF"/>
        <w:jc w:val="both"/>
      </w:pPr>
      <w:r>
        <w:t>____________________________</w:t>
      </w:r>
      <w:r w:rsidR="00DE3503">
        <w:t xml:space="preserve">                            Date __________________________</w:t>
      </w:r>
    </w:p>
    <w:p w14:paraId="2127D2B5" w14:textId="77777777" w:rsidR="00D04C4F" w:rsidRDefault="00D04C4F" w:rsidP="000327CF">
      <w:pPr>
        <w:shd w:val="clear" w:color="auto" w:fill="FFFFFF"/>
        <w:jc w:val="both"/>
      </w:pPr>
    </w:p>
    <w:p w14:paraId="29BBDB01" w14:textId="722A5D28" w:rsidR="00E906BE" w:rsidRDefault="009628F7" w:rsidP="000327CF">
      <w:pPr>
        <w:shd w:val="clear" w:color="auto" w:fill="FFFFFF"/>
        <w:jc w:val="both"/>
      </w:pPr>
      <w:r w:rsidRPr="009628F7">
        <w:t xml:space="preserve">Feuersanger, Theresa M </w:t>
      </w:r>
    </w:p>
    <w:p w14:paraId="020A059F" w14:textId="77777777" w:rsidR="00D04C4F" w:rsidRDefault="00D04C4F">
      <w:pPr>
        <w:spacing w:after="200" w:line="276" w:lineRule="auto"/>
      </w:pPr>
    </w:p>
    <w:p w14:paraId="1E27AB82" w14:textId="0C06FD1B" w:rsidR="0064444A" w:rsidRDefault="0064444A">
      <w:pPr>
        <w:spacing w:after="200" w:line="276" w:lineRule="auto"/>
      </w:pPr>
      <w:r>
        <w:br w:type="page"/>
      </w:r>
    </w:p>
    <w:p w14:paraId="35B633EA" w14:textId="40840C15" w:rsidR="00D04C4F" w:rsidRDefault="00D04C4F">
      <w:pPr>
        <w:spacing w:after="200" w:line="276" w:lineRule="auto"/>
      </w:pPr>
      <w:r>
        <w:lastRenderedPageBreak/>
        <w:t xml:space="preserve">                                                             Exhibit A</w:t>
      </w:r>
    </w:p>
    <w:p w14:paraId="53B8F281" w14:textId="77777777" w:rsidR="00D04C4F" w:rsidRDefault="00D04C4F">
      <w:pPr>
        <w:spacing w:after="200" w:line="276" w:lineRule="auto"/>
      </w:pPr>
    </w:p>
    <w:p w14:paraId="1421A552" w14:textId="77777777" w:rsidR="00D04C4F" w:rsidRDefault="00D04C4F">
      <w:pPr>
        <w:spacing w:after="200" w:line="276" w:lineRule="auto"/>
      </w:pPr>
    </w:p>
    <w:p w14:paraId="6A9265C0" w14:textId="77777777" w:rsidR="00D04C4F" w:rsidRDefault="00D04C4F">
      <w:pPr>
        <w:spacing w:after="200" w:line="276" w:lineRule="auto"/>
      </w:pPr>
    </w:p>
    <w:p w14:paraId="465B2020" w14:textId="77777777" w:rsidR="00D04C4F" w:rsidRDefault="00D04C4F">
      <w:pPr>
        <w:spacing w:after="200" w:line="276" w:lineRule="auto"/>
      </w:pPr>
    </w:p>
    <w:p w14:paraId="75931C7B" w14:textId="77777777" w:rsidR="00D04C4F" w:rsidRDefault="00D04C4F">
      <w:pPr>
        <w:spacing w:after="200" w:line="276" w:lineRule="auto"/>
      </w:pPr>
    </w:p>
    <w:p w14:paraId="7156F9FC" w14:textId="77777777" w:rsidR="00D04C4F" w:rsidRDefault="00D04C4F">
      <w:pPr>
        <w:spacing w:after="200" w:line="276" w:lineRule="auto"/>
      </w:pPr>
    </w:p>
    <w:p w14:paraId="7BF37A3A" w14:textId="77777777" w:rsidR="00D04C4F" w:rsidRDefault="00D04C4F">
      <w:pPr>
        <w:spacing w:after="200" w:line="276" w:lineRule="auto"/>
      </w:pPr>
    </w:p>
    <w:p w14:paraId="40DDA462" w14:textId="77777777" w:rsidR="00D04C4F" w:rsidRDefault="00D04C4F">
      <w:pPr>
        <w:spacing w:after="200" w:line="276" w:lineRule="auto"/>
      </w:pPr>
    </w:p>
    <w:p w14:paraId="78BED080" w14:textId="77777777" w:rsidR="00D04C4F" w:rsidRDefault="00D04C4F">
      <w:pPr>
        <w:spacing w:after="200" w:line="276" w:lineRule="auto"/>
      </w:pPr>
    </w:p>
    <w:p w14:paraId="1A4A2E59" w14:textId="77777777" w:rsidR="00D04C4F" w:rsidRDefault="00D04C4F">
      <w:pPr>
        <w:spacing w:after="200" w:line="276" w:lineRule="auto"/>
      </w:pPr>
    </w:p>
    <w:p w14:paraId="0F612961" w14:textId="77777777" w:rsidR="00D04C4F" w:rsidRDefault="00D04C4F">
      <w:pPr>
        <w:spacing w:after="200" w:line="276" w:lineRule="auto"/>
      </w:pPr>
    </w:p>
    <w:p w14:paraId="62D12EAE" w14:textId="77777777" w:rsidR="00D04C4F" w:rsidRDefault="00D04C4F">
      <w:pPr>
        <w:spacing w:after="200" w:line="276" w:lineRule="auto"/>
      </w:pPr>
    </w:p>
    <w:p w14:paraId="17C78D8F" w14:textId="77777777" w:rsidR="00D04C4F" w:rsidRDefault="00D04C4F">
      <w:pPr>
        <w:spacing w:after="200" w:line="276" w:lineRule="auto"/>
      </w:pPr>
    </w:p>
    <w:p w14:paraId="3C07188D" w14:textId="77777777" w:rsidR="00D04C4F" w:rsidRDefault="00D04C4F">
      <w:pPr>
        <w:spacing w:after="200" w:line="276" w:lineRule="auto"/>
      </w:pPr>
    </w:p>
    <w:p w14:paraId="46DC6B07" w14:textId="77777777" w:rsidR="00D04C4F" w:rsidRDefault="00D04C4F">
      <w:pPr>
        <w:spacing w:after="200" w:line="276" w:lineRule="auto"/>
      </w:pPr>
    </w:p>
    <w:p w14:paraId="34B6B71E" w14:textId="77777777" w:rsidR="00D04C4F" w:rsidRDefault="00D04C4F">
      <w:pPr>
        <w:spacing w:after="200" w:line="276" w:lineRule="auto"/>
      </w:pPr>
    </w:p>
    <w:sectPr w:rsidR="00D04C4F" w:rsidSect="00741E7D">
      <w:footerReference w:type="even" r:id="rId6"/>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A6764" w14:textId="77777777" w:rsidR="007B6A97" w:rsidRDefault="007B6A97">
      <w:r>
        <w:separator/>
      </w:r>
    </w:p>
  </w:endnote>
  <w:endnote w:type="continuationSeparator" w:id="0">
    <w:p w14:paraId="057F6A20" w14:textId="77777777" w:rsidR="007B6A97" w:rsidRDefault="007B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BDB31" w14:textId="6A14DF90" w:rsidR="00741E7D" w:rsidRDefault="001C26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6A22">
      <w:rPr>
        <w:rStyle w:val="PageNumber"/>
        <w:noProof/>
      </w:rPr>
      <w:t>2</w:t>
    </w:r>
    <w:r>
      <w:rPr>
        <w:rStyle w:val="PageNumber"/>
      </w:rPr>
      <w:fldChar w:fldCharType="end"/>
    </w:r>
  </w:p>
  <w:p w14:paraId="29BBDB32" w14:textId="77777777" w:rsidR="00741E7D" w:rsidRDefault="00741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BDB33" w14:textId="10D94D8F" w:rsidR="000327CF" w:rsidRPr="000327CF" w:rsidRDefault="000327CF" w:rsidP="00551743">
    <w:pPr>
      <w:pStyle w:val="Footer"/>
      <w:rPr>
        <w:smallCaps/>
        <w:color w:val="808080" w:themeColor="background1" w:themeShade="80"/>
        <w:sz w:val="20"/>
        <w:szCs w:val="20"/>
      </w:rPr>
    </w:pPr>
    <w:r w:rsidRPr="000327CF">
      <w:rPr>
        <w:smallCaps/>
        <w:color w:val="808080" w:themeColor="background1" w:themeShade="80"/>
        <w:sz w:val="20"/>
        <w:szCs w:val="20"/>
      </w:rPr>
      <w:t>License Agreement for Electric</w:t>
    </w:r>
    <w:r w:rsidR="008D0711">
      <w:rPr>
        <w:smallCaps/>
        <w:color w:val="808080" w:themeColor="background1" w:themeShade="80"/>
        <w:sz w:val="20"/>
        <w:szCs w:val="20"/>
      </w:rPr>
      <w:tab/>
    </w:r>
    <w:r w:rsidRPr="000327CF">
      <w:rPr>
        <w:smallCaps/>
        <w:color w:val="808080" w:themeColor="background1" w:themeShade="80"/>
        <w:sz w:val="20"/>
        <w:szCs w:val="20"/>
      </w:rPr>
      <w:t xml:space="preserve"> Service </w:t>
    </w:r>
    <w:r>
      <w:rPr>
        <w:smallCaps/>
        <w:color w:val="808080" w:themeColor="background1" w:themeShade="80"/>
        <w:sz w:val="20"/>
        <w:szCs w:val="20"/>
      </w:rPr>
      <w:t>at</w:t>
    </w:r>
    <w:r w:rsidR="00EB03D2">
      <w:rPr>
        <w:smallCaps/>
        <w:color w:val="808080" w:themeColor="background1" w:themeShade="80"/>
        <w:sz w:val="20"/>
        <w:szCs w:val="20"/>
      </w:rPr>
      <w:t xml:space="preserve"> </w:t>
    </w:r>
    <w:r w:rsidR="008D0711">
      <w:rPr>
        <w:smallCaps/>
        <w:color w:val="808080" w:themeColor="background1" w:themeShade="80"/>
        <w:sz w:val="20"/>
        <w:szCs w:val="20"/>
      </w:rPr>
      <w:t>63 Stoney Hill Road, West Tisbury</w:t>
    </w:r>
    <w:r w:rsidR="00CE6A22">
      <w:rPr>
        <w:smallCaps/>
        <w:color w:val="808080" w:themeColor="background1" w:themeShade="80"/>
        <w:sz w:val="20"/>
        <w:szCs w:val="20"/>
      </w:rPr>
      <w:tab/>
    </w:r>
    <w:r>
      <w:rPr>
        <w:smallCaps/>
        <w:color w:val="808080" w:themeColor="background1" w:themeShade="80"/>
        <w:sz w:val="20"/>
        <w:szCs w:val="20"/>
      </w:rPr>
      <w:t xml:space="preserve">           </w:t>
    </w:r>
    <w:r w:rsidRPr="000327CF">
      <w:rPr>
        <w:color w:val="808080" w:themeColor="background1" w:themeShade="80"/>
        <w:sz w:val="20"/>
        <w:szCs w:val="20"/>
      </w:rPr>
      <w:t xml:space="preserve"> </w:t>
    </w:r>
    <w:sdt>
      <w:sdtPr>
        <w:rPr>
          <w:smallCaps/>
          <w:color w:val="808080" w:themeColor="background1" w:themeShade="80"/>
          <w:sz w:val="20"/>
          <w:szCs w:val="20"/>
        </w:rPr>
        <w:id w:val="1322323230"/>
        <w:docPartObj>
          <w:docPartGallery w:val="Page Numbers (Bottom of Page)"/>
          <w:docPartUnique/>
        </w:docPartObj>
      </w:sdtPr>
      <w:sdtEndPr/>
      <w:sdtContent>
        <w:sdt>
          <w:sdtPr>
            <w:rPr>
              <w:smallCaps/>
              <w:color w:val="808080" w:themeColor="background1" w:themeShade="80"/>
              <w:sz w:val="20"/>
              <w:szCs w:val="20"/>
            </w:rPr>
            <w:id w:val="860082579"/>
            <w:docPartObj>
              <w:docPartGallery w:val="Page Numbers (Top of Page)"/>
              <w:docPartUnique/>
            </w:docPartObj>
          </w:sdtPr>
          <w:sdtEndPr/>
          <w:sdtContent>
            <w:r w:rsidRPr="000327CF">
              <w:rPr>
                <w:smallCaps/>
                <w:color w:val="808080" w:themeColor="background1" w:themeShade="80"/>
                <w:sz w:val="20"/>
                <w:szCs w:val="20"/>
              </w:rPr>
              <w:t xml:space="preserve">Page </w:t>
            </w:r>
            <w:r w:rsidRPr="000327CF">
              <w:rPr>
                <w:b/>
                <w:bCs/>
                <w:smallCaps/>
                <w:color w:val="808080" w:themeColor="background1" w:themeShade="80"/>
                <w:sz w:val="20"/>
                <w:szCs w:val="20"/>
              </w:rPr>
              <w:fldChar w:fldCharType="begin"/>
            </w:r>
            <w:r w:rsidRPr="000327CF">
              <w:rPr>
                <w:b/>
                <w:bCs/>
                <w:smallCaps/>
                <w:color w:val="808080" w:themeColor="background1" w:themeShade="80"/>
                <w:sz w:val="20"/>
                <w:szCs w:val="20"/>
              </w:rPr>
              <w:instrText xml:space="preserve"> PAGE </w:instrText>
            </w:r>
            <w:r w:rsidRPr="000327CF">
              <w:rPr>
                <w:b/>
                <w:bCs/>
                <w:smallCaps/>
                <w:color w:val="808080" w:themeColor="background1" w:themeShade="80"/>
                <w:sz w:val="20"/>
                <w:szCs w:val="20"/>
              </w:rPr>
              <w:fldChar w:fldCharType="separate"/>
            </w:r>
            <w:r w:rsidR="00447792">
              <w:rPr>
                <w:b/>
                <w:bCs/>
                <w:smallCaps/>
                <w:noProof/>
                <w:color w:val="808080" w:themeColor="background1" w:themeShade="80"/>
                <w:sz w:val="20"/>
                <w:szCs w:val="20"/>
              </w:rPr>
              <w:t>2</w:t>
            </w:r>
            <w:r w:rsidRPr="000327CF">
              <w:rPr>
                <w:b/>
                <w:bCs/>
                <w:smallCaps/>
                <w:color w:val="808080" w:themeColor="background1" w:themeShade="80"/>
                <w:sz w:val="20"/>
                <w:szCs w:val="20"/>
              </w:rPr>
              <w:fldChar w:fldCharType="end"/>
            </w:r>
            <w:r w:rsidRPr="000327CF">
              <w:rPr>
                <w:smallCaps/>
                <w:color w:val="808080" w:themeColor="background1" w:themeShade="80"/>
                <w:sz w:val="20"/>
                <w:szCs w:val="20"/>
              </w:rPr>
              <w:t xml:space="preserve"> of </w:t>
            </w:r>
            <w:r w:rsidRPr="000327CF">
              <w:rPr>
                <w:b/>
                <w:bCs/>
                <w:smallCaps/>
                <w:color w:val="808080" w:themeColor="background1" w:themeShade="80"/>
                <w:sz w:val="20"/>
                <w:szCs w:val="20"/>
              </w:rPr>
              <w:fldChar w:fldCharType="begin"/>
            </w:r>
            <w:r w:rsidRPr="000327CF">
              <w:rPr>
                <w:b/>
                <w:bCs/>
                <w:smallCaps/>
                <w:color w:val="808080" w:themeColor="background1" w:themeShade="80"/>
                <w:sz w:val="20"/>
                <w:szCs w:val="20"/>
              </w:rPr>
              <w:instrText xml:space="preserve"> NUMPAGES  </w:instrText>
            </w:r>
            <w:r w:rsidRPr="000327CF">
              <w:rPr>
                <w:b/>
                <w:bCs/>
                <w:smallCaps/>
                <w:color w:val="808080" w:themeColor="background1" w:themeShade="80"/>
                <w:sz w:val="20"/>
                <w:szCs w:val="20"/>
              </w:rPr>
              <w:fldChar w:fldCharType="separate"/>
            </w:r>
            <w:r w:rsidR="00447792">
              <w:rPr>
                <w:b/>
                <w:bCs/>
                <w:smallCaps/>
                <w:noProof/>
                <w:color w:val="808080" w:themeColor="background1" w:themeShade="80"/>
                <w:sz w:val="20"/>
                <w:szCs w:val="20"/>
              </w:rPr>
              <w:t>6</w:t>
            </w:r>
            <w:r w:rsidRPr="000327CF">
              <w:rPr>
                <w:b/>
                <w:bCs/>
                <w:smallCaps/>
                <w:color w:val="808080" w:themeColor="background1" w:themeShade="80"/>
                <w:sz w:val="20"/>
                <w:szCs w:val="20"/>
              </w:rPr>
              <w:fldChar w:fldCharType="end"/>
            </w:r>
          </w:sdtContent>
        </w:sdt>
      </w:sdtContent>
    </w:sdt>
  </w:p>
  <w:p w14:paraId="29BBDB34" w14:textId="77777777" w:rsidR="00741E7D" w:rsidRPr="000327CF" w:rsidRDefault="00741E7D">
    <w:pPr>
      <w:pStyle w:val="Footer"/>
      <w:rPr>
        <w:smallCaps/>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BDB35" w14:textId="57A06670" w:rsidR="008331FB" w:rsidRDefault="008331FB">
    <w:pPr>
      <w:pStyle w:val="Footer"/>
    </w:pPr>
    <w:r w:rsidRPr="000327CF">
      <w:rPr>
        <w:smallCaps/>
        <w:color w:val="808080" w:themeColor="background1" w:themeShade="80"/>
        <w:sz w:val="20"/>
        <w:szCs w:val="20"/>
      </w:rPr>
      <w:t xml:space="preserve">License Agreement for Electric Service </w:t>
    </w:r>
    <w:r>
      <w:rPr>
        <w:smallCaps/>
        <w:color w:val="808080" w:themeColor="background1" w:themeShade="80"/>
        <w:sz w:val="20"/>
        <w:szCs w:val="20"/>
      </w:rPr>
      <w:t>at</w:t>
    </w:r>
    <w:r w:rsidRPr="000327CF">
      <w:rPr>
        <w:smallCaps/>
        <w:color w:val="808080" w:themeColor="background1" w:themeShade="80"/>
        <w:sz w:val="20"/>
        <w:szCs w:val="20"/>
      </w:rPr>
      <w:t xml:space="preserve"> </w:t>
    </w:r>
    <w:r w:rsidR="008D0711">
      <w:rPr>
        <w:smallCaps/>
        <w:color w:val="808080" w:themeColor="background1" w:themeShade="80"/>
        <w:sz w:val="20"/>
        <w:szCs w:val="20"/>
      </w:rPr>
      <w:t>63 Stoney Hill Road, West Tisbury</w:t>
    </w:r>
    <w:r w:rsidR="008D0711">
      <w:rPr>
        <w:smallCaps/>
        <w:color w:val="808080" w:themeColor="background1" w:themeShade="80"/>
        <w:sz w:val="20"/>
        <w:szCs w:val="20"/>
      </w:rPr>
      <w:tab/>
    </w:r>
    <w:r w:rsidR="00706850">
      <w:rPr>
        <w:smallCaps/>
        <w:color w:val="808080" w:themeColor="background1" w:themeShade="80"/>
        <w:sz w:val="20"/>
        <w:szCs w:val="20"/>
      </w:rPr>
      <w:t xml:space="preserve"> </w:t>
    </w:r>
    <w:r w:rsidR="00CE6A22">
      <w:rPr>
        <w:smallCaps/>
        <w:color w:val="808080" w:themeColor="background1" w:themeShade="80"/>
        <w:sz w:val="20"/>
        <w:szCs w:val="20"/>
      </w:rPr>
      <w:tab/>
    </w:r>
    <w:r>
      <w:rPr>
        <w:smallCaps/>
        <w:color w:val="808080" w:themeColor="background1" w:themeShade="80"/>
        <w:sz w:val="20"/>
        <w:szCs w:val="20"/>
      </w:rPr>
      <w:t xml:space="preserve">           </w:t>
    </w:r>
    <w:r w:rsidRPr="000327CF">
      <w:rPr>
        <w:color w:val="808080" w:themeColor="background1" w:themeShade="80"/>
        <w:sz w:val="20"/>
        <w:szCs w:val="20"/>
      </w:rPr>
      <w:t xml:space="preserve"> </w:t>
    </w:r>
    <w:sdt>
      <w:sdtPr>
        <w:rPr>
          <w:smallCaps/>
          <w:color w:val="808080" w:themeColor="background1" w:themeShade="80"/>
          <w:sz w:val="20"/>
          <w:szCs w:val="20"/>
        </w:rPr>
        <w:id w:val="25611142"/>
        <w:docPartObj>
          <w:docPartGallery w:val="Page Numbers (Bottom of Page)"/>
          <w:docPartUnique/>
        </w:docPartObj>
      </w:sdtPr>
      <w:sdtEndPr/>
      <w:sdtContent>
        <w:sdt>
          <w:sdtPr>
            <w:rPr>
              <w:smallCaps/>
              <w:color w:val="808080" w:themeColor="background1" w:themeShade="80"/>
              <w:sz w:val="20"/>
              <w:szCs w:val="20"/>
            </w:rPr>
            <w:id w:val="1094360091"/>
            <w:docPartObj>
              <w:docPartGallery w:val="Page Numbers (Top of Page)"/>
              <w:docPartUnique/>
            </w:docPartObj>
          </w:sdtPr>
          <w:sdtEndPr/>
          <w:sdtContent>
            <w:r w:rsidRPr="000327CF">
              <w:rPr>
                <w:smallCaps/>
                <w:color w:val="808080" w:themeColor="background1" w:themeShade="80"/>
                <w:sz w:val="20"/>
                <w:szCs w:val="20"/>
              </w:rPr>
              <w:t xml:space="preserve">Page </w:t>
            </w:r>
            <w:r w:rsidRPr="000327CF">
              <w:rPr>
                <w:b/>
                <w:bCs/>
                <w:smallCaps/>
                <w:color w:val="808080" w:themeColor="background1" w:themeShade="80"/>
                <w:sz w:val="20"/>
                <w:szCs w:val="20"/>
              </w:rPr>
              <w:fldChar w:fldCharType="begin"/>
            </w:r>
            <w:r w:rsidRPr="000327CF">
              <w:rPr>
                <w:b/>
                <w:bCs/>
                <w:smallCaps/>
                <w:color w:val="808080" w:themeColor="background1" w:themeShade="80"/>
                <w:sz w:val="20"/>
                <w:szCs w:val="20"/>
              </w:rPr>
              <w:instrText xml:space="preserve"> PAGE </w:instrText>
            </w:r>
            <w:r w:rsidRPr="000327CF">
              <w:rPr>
                <w:b/>
                <w:bCs/>
                <w:smallCaps/>
                <w:color w:val="808080" w:themeColor="background1" w:themeShade="80"/>
                <w:sz w:val="20"/>
                <w:szCs w:val="20"/>
              </w:rPr>
              <w:fldChar w:fldCharType="separate"/>
            </w:r>
            <w:r w:rsidR="00447792">
              <w:rPr>
                <w:b/>
                <w:bCs/>
                <w:smallCaps/>
                <w:noProof/>
                <w:color w:val="808080" w:themeColor="background1" w:themeShade="80"/>
                <w:sz w:val="20"/>
                <w:szCs w:val="20"/>
              </w:rPr>
              <w:t>1</w:t>
            </w:r>
            <w:r w:rsidRPr="000327CF">
              <w:rPr>
                <w:b/>
                <w:bCs/>
                <w:smallCaps/>
                <w:color w:val="808080" w:themeColor="background1" w:themeShade="80"/>
                <w:sz w:val="20"/>
                <w:szCs w:val="20"/>
              </w:rPr>
              <w:fldChar w:fldCharType="end"/>
            </w:r>
            <w:r w:rsidRPr="000327CF">
              <w:rPr>
                <w:smallCaps/>
                <w:color w:val="808080" w:themeColor="background1" w:themeShade="80"/>
                <w:sz w:val="20"/>
                <w:szCs w:val="20"/>
              </w:rPr>
              <w:t xml:space="preserve"> of </w:t>
            </w:r>
            <w:r w:rsidRPr="000327CF">
              <w:rPr>
                <w:b/>
                <w:bCs/>
                <w:smallCaps/>
                <w:color w:val="808080" w:themeColor="background1" w:themeShade="80"/>
                <w:sz w:val="20"/>
                <w:szCs w:val="20"/>
              </w:rPr>
              <w:fldChar w:fldCharType="begin"/>
            </w:r>
            <w:r w:rsidRPr="000327CF">
              <w:rPr>
                <w:b/>
                <w:bCs/>
                <w:smallCaps/>
                <w:color w:val="808080" w:themeColor="background1" w:themeShade="80"/>
                <w:sz w:val="20"/>
                <w:szCs w:val="20"/>
              </w:rPr>
              <w:instrText xml:space="preserve"> NUMPAGES  </w:instrText>
            </w:r>
            <w:r w:rsidRPr="000327CF">
              <w:rPr>
                <w:b/>
                <w:bCs/>
                <w:smallCaps/>
                <w:color w:val="808080" w:themeColor="background1" w:themeShade="80"/>
                <w:sz w:val="20"/>
                <w:szCs w:val="20"/>
              </w:rPr>
              <w:fldChar w:fldCharType="separate"/>
            </w:r>
            <w:r w:rsidR="00447792">
              <w:rPr>
                <w:b/>
                <w:bCs/>
                <w:smallCaps/>
                <w:noProof/>
                <w:color w:val="808080" w:themeColor="background1" w:themeShade="80"/>
                <w:sz w:val="20"/>
                <w:szCs w:val="20"/>
              </w:rPr>
              <w:t>6</w:t>
            </w:r>
            <w:r w:rsidRPr="000327CF">
              <w:rPr>
                <w:b/>
                <w:bCs/>
                <w:smallCaps/>
                <w:color w:val="808080" w:themeColor="background1" w:themeShade="80"/>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05EE1" w14:textId="77777777" w:rsidR="007B6A97" w:rsidRDefault="007B6A97">
      <w:r>
        <w:separator/>
      </w:r>
    </w:p>
  </w:footnote>
  <w:footnote w:type="continuationSeparator" w:id="0">
    <w:p w14:paraId="066F84F5" w14:textId="77777777" w:rsidR="007B6A97" w:rsidRDefault="007B6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623"/>
    <w:rsid w:val="000068A2"/>
    <w:rsid w:val="000327CF"/>
    <w:rsid w:val="0003607C"/>
    <w:rsid w:val="00066385"/>
    <w:rsid w:val="00077198"/>
    <w:rsid w:val="000D3072"/>
    <w:rsid w:val="000F4156"/>
    <w:rsid w:val="00113055"/>
    <w:rsid w:val="00133E2E"/>
    <w:rsid w:val="00143B28"/>
    <w:rsid w:val="00167B4D"/>
    <w:rsid w:val="0017486B"/>
    <w:rsid w:val="001C231E"/>
    <w:rsid w:val="001C2623"/>
    <w:rsid w:val="001C56E3"/>
    <w:rsid w:val="0022058E"/>
    <w:rsid w:val="00246834"/>
    <w:rsid w:val="002A24B5"/>
    <w:rsid w:val="002B6A37"/>
    <w:rsid w:val="002D4523"/>
    <w:rsid w:val="002E3788"/>
    <w:rsid w:val="003039DE"/>
    <w:rsid w:val="003447C9"/>
    <w:rsid w:val="00345BA2"/>
    <w:rsid w:val="00376851"/>
    <w:rsid w:val="003A21BC"/>
    <w:rsid w:val="003A612D"/>
    <w:rsid w:val="003B2A47"/>
    <w:rsid w:val="003F5E94"/>
    <w:rsid w:val="00420B38"/>
    <w:rsid w:val="00433AF1"/>
    <w:rsid w:val="00445605"/>
    <w:rsid w:val="00446DB5"/>
    <w:rsid w:val="00447792"/>
    <w:rsid w:val="0046048C"/>
    <w:rsid w:val="00460FB0"/>
    <w:rsid w:val="004926FA"/>
    <w:rsid w:val="004930AE"/>
    <w:rsid w:val="004A6410"/>
    <w:rsid w:val="004E2D3D"/>
    <w:rsid w:val="005370C2"/>
    <w:rsid w:val="00551743"/>
    <w:rsid w:val="005532FC"/>
    <w:rsid w:val="00596971"/>
    <w:rsid w:val="005A6D7D"/>
    <w:rsid w:val="005B6993"/>
    <w:rsid w:val="005C3B64"/>
    <w:rsid w:val="005E5FD9"/>
    <w:rsid w:val="00606E49"/>
    <w:rsid w:val="00616617"/>
    <w:rsid w:val="00621CAC"/>
    <w:rsid w:val="00623DA9"/>
    <w:rsid w:val="00631A7B"/>
    <w:rsid w:val="00631F91"/>
    <w:rsid w:val="0064444A"/>
    <w:rsid w:val="006B34E3"/>
    <w:rsid w:val="006D4776"/>
    <w:rsid w:val="00706850"/>
    <w:rsid w:val="0070786C"/>
    <w:rsid w:val="00720C8D"/>
    <w:rsid w:val="00741E7D"/>
    <w:rsid w:val="007B6A97"/>
    <w:rsid w:val="008153BC"/>
    <w:rsid w:val="008210C3"/>
    <w:rsid w:val="00823FBD"/>
    <w:rsid w:val="008331FB"/>
    <w:rsid w:val="008600EE"/>
    <w:rsid w:val="0088129A"/>
    <w:rsid w:val="00887704"/>
    <w:rsid w:val="008C079D"/>
    <w:rsid w:val="008D0711"/>
    <w:rsid w:val="0092202E"/>
    <w:rsid w:val="00926B00"/>
    <w:rsid w:val="009628F7"/>
    <w:rsid w:val="009663AA"/>
    <w:rsid w:val="00980BA0"/>
    <w:rsid w:val="009B029B"/>
    <w:rsid w:val="009C10FD"/>
    <w:rsid w:val="009E1D33"/>
    <w:rsid w:val="009E4D68"/>
    <w:rsid w:val="009F32D5"/>
    <w:rsid w:val="00A17034"/>
    <w:rsid w:val="00A85E31"/>
    <w:rsid w:val="00A95920"/>
    <w:rsid w:val="00AA2185"/>
    <w:rsid w:val="00AE1D46"/>
    <w:rsid w:val="00AE26AC"/>
    <w:rsid w:val="00B22F41"/>
    <w:rsid w:val="00B3010D"/>
    <w:rsid w:val="00B3789B"/>
    <w:rsid w:val="00B66A43"/>
    <w:rsid w:val="00B90ED3"/>
    <w:rsid w:val="00BB28E1"/>
    <w:rsid w:val="00BC4C55"/>
    <w:rsid w:val="00BE2ABA"/>
    <w:rsid w:val="00C015F6"/>
    <w:rsid w:val="00C13B59"/>
    <w:rsid w:val="00C15BA8"/>
    <w:rsid w:val="00C367E2"/>
    <w:rsid w:val="00C515EE"/>
    <w:rsid w:val="00C9306F"/>
    <w:rsid w:val="00C97A84"/>
    <w:rsid w:val="00CE6A22"/>
    <w:rsid w:val="00D0476B"/>
    <w:rsid w:val="00D04C4F"/>
    <w:rsid w:val="00D71081"/>
    <w:rsid w:val="00D846EE"/>
    <w:rsid w:val="00D96B26"/>
    <w:rsid w:val="00DC77A7"/>
    <w:rsid w:val="00DD13EA"/>
    <w:rsid w:val="00DD438C"/>
    <w:rsid w:val="00DE3503"/>
    <w:rsid w:val="00E00397"/>
    <w:rsid w:val="00E50114"/>
    <w:rsid w:val="00E80AC8"/>
    <w:rsid w:val="00E906BE"/>
    <w:rsid w:val="00E910CF"/>
    <w:rsid w:val="00EB03D2"/>
    <w:rsid w:val="00EB3A58"/>
    <w:rsid w:val="00EC44F2"/>
    <w:rsid w:val="00F131D2"/>
    <w:rsid w:val="00F51C3B"/>
    <w:rsid w:val="00FC0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BDA6E"/>
  <w15:docId w15:val="{6ED7116A-8754-4E66-90B2-788A0B4F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6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2623"/>
    <w:pPr>
      <w:tabs>
        <w:tab w:val="center" w:pos="4320"/>
        <w:tab w:val="right" w:pos="8640"/>
      </w:tabs>
    </w:pPr>
  </w:style>
  <w:style w:type="character" w:customStyle="1" w:styleId="FooterChar">
    <w:name w:val="Footer Char"/>
    <w:basedOn w:val="DefaultParagraphFont"/>
    <w:link w:val="Footer"/>
    <w:uiPriority w:val="99"/>
    <w:rsid w:val="001C2623"/>
    <w:rPr>
      <w:rFonts w:ascii="Times New Roman" w:eastAsia="Times New Roman" w:hAnsi="Times New Roman" w:cs="Times New Roman"/>
      <w:sz w:val="24"/>
      <w:szCs w:val="24"/>
    </w:rPr>
  </w:style>
  <w:style w:type="character" w:styleId="PageNumber">
    <w:name w:val="page number"/>
    <w:basedOn w:val="DefaultParagraphFont"/>
    <w:rsid w:val="001C2623"/>
  </w:style>
  <w:style w:type="paragraph" w:styleId="BodyTextIndent">
    <w:name w:val="Body Text Indent"/>
    <w:basedOn w:val="Normal"/>
    <w:link w:val="BodyTextIndentChar"/>
    <w:rsid w:val="001C2623"/>
    <w:pPr>
      <w:spacing w:after="120"/>
      <w:ind w:left="360"/>
    </w:pPr>
    <w:rPr>
      <w:szCs w:val="20"/>
    </w:rPr>
  </w:style>
  <w:style w:type="character" w:customStyle="1" w:styleId="BodyTextIndentChar">
    <w:name w:val="Body Text Indent Char"/>
    <w:basedOn w:val="DefaultParagraphFont"/>
    <w:link w:val="BodyTextIndent"/>
    <w:rsid w:val="001C2623"/>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327CF"/>
    <w:pPr>
      <w:tabs>
        <w:tab w:val="center" w:pos="4680"/>
        <w:tab w:val="right" w:pos="9360"/>
      </w:tabs>
    </w:pPr>
  </w:style>
  <w:style w:type="character" w:customStyle="1" w:styleId="HeaderChar">
    <w:name w:val="Header Char"/>
    <w:basedOn w:val="DefaultParagraphFont"/>
    <w:link w:val="Header"/>
    <w:uiPriority w:val="99"/>
    <w:rsid w:val="000327C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31FB"/>
    <w:rPr>
      <w:rFonts w:ascii="Tahoma" w:hAnsi="Tahoma" w:cs="Tahoma"/>
      <w:sz w:val="16"/>
      <w:szCs w:val="16"/>
    </w:rPr>
  </w:style>
  <w:style w:type="character" w:customStyle="1" w:styleId="BalloonTextChar">
    <w:name w:val="Balloon Text Char"/>
    <w:basedOn w:val="DefaultParagraphFont"/>
    <w:link w:val="BalloonText"/>
    <w:uiPriority w:val="99"/>
    <w:semiHidden/>
    <w:rsid w:val="008331FB"/>
    <w:rPr>
      <w:rFonts w:ascii="Tahoma" w:eastAsia="Times New Roman" w:hAnsi="Tahoma" w:cs="Tahoma"/>
      <w:sz w:val="16"/>
      <w:szCs w:val="16"/>
    </w:rPr>
  </w:style>
  <w:style w:type="paragraph" w:styleId="BodyText">
    <w:name w:val="Body Text"/>
    <w:basedOn w:val="Normal"/>
    <w:link w:val="BodyTextChar"/>
    <w:uiPriority w:val="99"/>
    <w:semiHidden/>
    <w:unhideWhenUsed/>
    <w:rsid w:val="00113055"/>
    <w:pPr>
      <w:spacing w:after="120"/>
    </w:pPr>
  </w:style>
  <w:style w:type="character" w:customStyle="1" w:styleId="BodyTextChar">
    <w:name w:val="Body Text Char"/>
    <w:basedOn w:val="DefaultParagraphFont"/>
    <w:link w:val="BodyText"/>
    <w:uiPriority w:val="99"/>
    <w:semiHidden/>
    <w:rsid w:val="00113055"/>
    <w:rPr>
      <w:rFonts w:ascii="Times New Roman" w:eastAsia="Times New Roman" w:hAnsi="Times New Roman" w:cs="Times New Roman"/>
      <w:sz w:val="24"/>
      <w:szCs w:val="24"/>
    </w:rPr>
  </w:style>
  <w:style w:type="paragraph" w:styleId="Revision">
    <w:name w:val="Revision"/>
    <w:hidden/>
    <w:uiPriority w:val="99"/>
    <w:semiHidden/>
    <w:rsid w:val="00F51C3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1478</Words>
  <Characters>8425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Northeast Utilities</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 Eichman</dc:creator>
  <cp:keywords/>
  <dc:description/>
  <cp:lastModifiedBy>ExecSec</cp:lastModifiedBy>
  <cp:revision>2</cp:revision>
  <cp:lastPrinted>2021-09-14T14:41:00Z</cp:lastPrinted>
  <dcterms:created xsi:type="dcterms:W3CDTF">2023-09-11T16:10:00Z</dcterms:created>
  <dcterms:modified xsi:type="dcterms:W3CDTF">2023-09-11T16:10:00Z</dcterms:modified>
</cp:coreProperties>
</file>