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4CF0" w14:textId="476C4DA0" w:rsidR="00BD3D64" w:rsidRPr="00BA3598" w:rsidRDefault="00300872" w:rsidP="005170CB">
      <w:pPr>
        <w:pStyle w:val="minh1"/>
      </w:pPr>
      <w:r>
        <w:t xml:space="preserve">Minutes, </w:t>
      </w:r>
      <w:r w:rsidR="006004F1">
        <w:t>West Tisbury Task Force Against Discrimination</w:t>
      </w:r>
      <w:r w:rsidR="00BA3598">
        <w:t xml:space="preserve"> Monthly Meeting</w:t>
      </w:r>
      <w:r w:rsidR="006004F1">
        <w:t xml:space="preserve"> October 4</w:t>
      </w:r>
      <w:r w:rsidR="00BA3598">
        <w:t>, 2022</w:t>
      </w:r>
      <w:r w:rsidR="00CC7A92">
        <w:t xml:space="preserve"> -- DRAFT</w:t>
      </w:r>
    </w:p>
    <w:p w14:paraId="67EB5785" w14:textId="77777777" w:rsidR="00300872" w:rsidRDefault="00300872" w:rsidP="00300872">
      <w:pPr>
        <w:pStyle w:val="mintext"/>
      </w:pPr>
    </w:p>
    <w:p w14:paraId="4A897C55" w14:textId="3E48A1B7" w:rsidR="001D0B75" w:rsidRDefault="00300872" w:rsidP="00BA3598">
      <w:pPr>
        <w:pStyle w:val="mintext"/>
      </w:pPr>
      <w:r w:rsidRPr="00BA3598">
        <w:rPr>
          <w:b/>
          <w:bCs/>
        </w:rPr>
        <w:t>Present:</w:t>
      </w:r>
      <w:r>
        <w:t xml:space="preserve"> </w:t>
      </w:r>
      <w:r w:rsidR="005170CB">
        <w:t>Omar Johnson, Susanna Sturgis, Terry Kriedman, Alexandra Pratt, Loren Ghiglione, Ted Jochsberger</w:t>
      </w:r>
    </w:p>
    <w:p w14:paraId="59EA47F8" w14:textId="042B11EF" w:rsidR="001C5CBC" w:rsidRDefault="001C5CBC" w:rsidP="00BA3598">
      <w:pPr>
        <w:pStyle w:val="mintext"/>
      </w:pPr>
    </w:p>
    <w:p w14:paraId="6DDEDD77" w14:textId="77777777" w:rsidR="005170CB" w:rsidRPr="001C5CBC" w:rsidRDefault="005170CB" w:rsidP="005170CB">
      <w:pPr>
        <w:pStyle w:val="mintext"/>
      </w:pPr>
      <w:r>
        <w:t>Alexandra chaired the meeting.</w:t>
      </w:r>
    </w:p>
    <w:p w14:paraId="035BA53E" w14:textId="77777777" w:rsidR="005170CB" w:rsidRDefault="005170CB" w:rsidP="00BA3598">
      <w:pPr>
        <w:pStyle w:val="mintext"/>
      </w:pPr>
    </w:p>
    <w:p w14:paraId="704A4295" w14:textId="1F738D49" w:rsidR="001C5CBC" w:rsidRPr="005170CB" w:rsidRDefault="005170CB" w:rsidP="00BA3598">
      <w:pPr>
        <w:pStyle w:val="mintext"/>
        <w:rPr>
          <w:b/>
          <w:bCs/>
        </w:rPr>
      </w:pPr>
      <w:r>
        <w:t xml:space="preserve">The </w:t>
      </w:r>
      <w:r>
        <w:rPr>
          <w:b/>
          <w:bCs/>
        </w:rPr>
        <w:t>September 7</w:t>
      </w:r>
      <w:r w:rsidRPr="005170CB">
        <w:rPr>
          <w:b/>
          <w:bCs/>
        </w:rPr>
        <w:t xml:space="preserve"> minutes</w:t>
      </w:r>
      <w:r>
        <w:t xml:space="preserve"> were </w:t>
      </w:r>
      <w:r>
        <w:rPr>
          <w:b/>
          <w:bCs/>
        </w:rPr>
        <w:t>approved.</w:t>
      </w:r>
    </w:p>
    <w:p w14:paraId="2364217B" w14:textId="19E302F0" w:rsidR="001C5CBC" w:rsidRDefault="001C5CBC" w:rsidP="001C5CBC">
      <w:pPr>
        <w:pStyle w:val="mintext"/>
      </w:pPr>
    </w:p>
    <w:p w14:paraId="23FB38BB" w14:textId="3B3292D8" w:rsidR="001C5CBC" w:rsidRDefault="005170CB" w:rsidP="005170CB">
      <w:pPr>
        <w:pStyle w:val="minh2"/>
      </w:pPr>
      <w:r>
        <w:t>New member for</w:t>
      </w:r>
      <w:r w:rsidR="001C5CBC" w:rsidRPr="001C5CBC">
        <w:t xml:space="preserve"> Task Force</w:t>
      </w:r>
    </w:p>
    <w:p w14:paraId="1D786ABD" w14:textId="3EC11E3D" w:rsidR="006D043F" w:rsidRDefault="005170CB" w:rsidP="003B266F">
      <w:pPr>
        <w:pStyle w:val="mintext"/>
      </w:pPr>
      <w:r>
        <w:t>Ted Jochsberge</w:t>
      </w:r>
      <w:r w:rsidR="006D043F">
        <w:t>r</w:t>
      </w:r>
      <w:r w:rsidR="00CC7A92">
        <w:t xml:space="preserve"> has attended several </w:t>
      </w:r>
      <w:r w:rsidR="00ED237F">
        <w:t xml:space="preserve">Task Force </w:t>
      </w:r>
      <w:r w:rsidR="00CC7A92">
        <w:t>meetings and would like to join the group.</w:t>
      </w:r>
      <w:r w:rsidR="003B266F">
        <w:t xml:space="preserve"> Omar </w:t>
      </w:r>
      <w:r w:rsidR="006D043F">
        <w:t>asked Ted to share a little about his background</w:t>
      </w:r>
      <w:r w:rsidR="003B266F">
        <w:t>.</w:t>
      </w:r>
    </w:p>
    <w:p w14:paraId="1950015B" w14:textId="77777777" w:rsidR="003B266F" w:rsidRDefault="003B266F" w:rsidP="003B266F">
      <w:pPr>
        <w:pStyle w:val="mintext"/>
      </w:pPr>
    </w:p>
    <w:p w14:paraId="6137E7B2" w14:textId="4D1DCCE6" w:rsidR="003B266F" w:rsidRDefault="003B266F" w:rsidP="003B266F">
      <w:pPr>
        <w:pStyle w:val="mintext"/>
      </w:pPr>
      <w:r>
        <w:t xml:space="preserve">Ted is a retired college professor, having </w:t>
      </w:r>
      <w:r w:rsidR="006D043F">
        <w:t xml:space="preserve">taught </w:t>
      </w:r>
      <w:r w:rsidR="00ED237F">
        <w:t xml:space="preserve">chemistry and pharmacy courses </w:t>
      </w:r>
      <w:r w:rsidR="006D043F">
        <w:t>for 43 years</w:t>
      </w:r>
      <w:r w:rsidR="00ED237F">
        <w:t>.</w:t>
      </w:r>
      <w:r w:rsidR="006D043F">
        <w:t xml:space="preserve"> </w:t>
      </w:r>
      <w:r>
        <w:t>He taught chemistry at the Brooklyn College of Pharmacy, got his pharmacy degree, and worked for a while as a pharmacist. When the college became part of Long Island U</w:t>
      </w:r>
      <w:r w:rsidR="00ED237F">
        <w:t xml:space="preserve">niversity, the university </w:t>
      </w:r>
      <w:r>
        <w:t>didn’t need another chemistry professor so he taught pharmacy courses instead.</w:t>
      </w:r>
    </w:p>
    <w:p w14:paraId="4C2238C4" w14:textId="77777777" w:rsidR="003B266F" w:rsidRDefault="003B266F" w:rsidP="003B266F">
      <w:pPr>
        <w:pStyle w:val="mintext"/>
      </w:pPr>
    </w:p>
    <w:p w14:paraId="595DBD15" w14:textId="5D932183" w:rsidR="00ED237F" w:rsidRDefault="003B266F" w:rsidP="00ED237F">
      <w:pPr>
        <w:pStyle w:val="mintext"/>
      </w:pPr>
      <w:r>
        <w:t xml:space="preserve">He and his wife moved to the Vineyard </w:t>
      </w:r>
      <w:r w:rsidR="006D043F">
        <w:t xml:space="preserve">about 12 years ago, </w:t>
      </w:r>
      <w:r>
        <w:t xml:space="preserve">after coming here summers since </w:t>
      </w:r>
      <w:r w:rsidR="006D043F">
        <w:t xml:space="preserve">1984. </w:t>
      </w:r>
      <w:r>
        <w:t>Having lived in New York</w:t>
      </w:r>
      <w:r w:rsidR="006D043F">
        <w:t xml:space="preserve"> all his life, </w:t>
      </w:r>
      <w:r>
        <w:t xml:space="preserve">he was looking for peace and </w:t>
      </w:r>
      <w:r w:rsidR="00E000E5">
        <w:t>quiet.</w:t>
      </w:r>
      <w:r w:rsidR="00ED237F">
        <w:t xml:space="preserve"> He is also on West Tisbury’s </w:t>
      </w:r>
      <w:r w:rsidR="00E000E5">
        <w:t>Affordable Housing Committee</w:t>
      </w:r>
      <w:r w:rsidR="00ED237F">
        <w:t xml:space="preserve"> and its</w:t>
      </w:r>
      <w:r w:rsidR="00E000E5">
        <w:t xml:space="preserve"> Community Preservation Committee.</w:t>
      </w:r>
    </w:p>
    <w:p w14:paraId="3665C1AA" w14:textId="77777777" w:rsidR="00ED237F" w:rsidRDefault="00ED237F" w:rsidP="00ED237F">
      <w:pPr>
        <w:pStyle w:val="mintext"/>
      </w:pPr>
    </w:p>
    <w:p w14:paraId="4CD19D91" w14:textId="51F220D3" w:rsidR="00E000E5" w:rsidRPr="00E000E5" w:rsidRDefault="00E000E5" w:rsidP="00ED237F">
      <w:pPr>
        <w:pStyle w:val="mintext"/>
        <w:rPr>
          <w:i/>
          <w:iCs/>
        </w:rPr>
      </w:pPr>
      <w:r>
        <w:t xml:space="preserve">We voted </w:t>
      </w:r>
      <w:r w:rsidR="00ED237F">
        <w:t xml:space="preserve">unanimously </w:t>
      </w:r>
      <w:r>
        <w:t xml:space="preserve">to invite Ted to join the </w:t>
      </w:r>
      <w:r w:rsidR="00ED237F">
        <w:t>Task Force,</w:t>
      </w:r>
      <w:r>
        <w:t xml:space="preserve"> and he accepted.</w:t>
      </w:r>
      <w:r w:rsidR="00ED237F">
        <w:t xml:space="preserve"> Omar </w:t>
      </w:r>
      <w:r>
        <w:t xml:space="preserve">will let </w:t>
      </w:r>
      <w:r w:rsidR="00ED237F">
        <w:t xml:space="preserve">the </w:t>
      </w:r>
      <w:r>
        <w:t>selectboard know</w:t>
      </w:r>
      <w:r w:rsidR="00ED237F">
        <w:t xml:space="preserve"> so that they can officially appoint him.</w:t>
      </w:r>
      <w:r>
        <w:t xml:space="preserve">. </w:t>
      </w:r>
      <w:r>
        <w:rPr>
          <w:i/>
          <w:iCs/>
        </w:rPr>
        <w:t>[SJS note: This will come up at the selectboard meeting on Wednesday, Oct. 19.]</w:t>
      </w:r>
    </w:p>
    <w:p w14:paraId="0DE93EE7" w14:textId="77777777" w:rsidR="00ED237F" w:rsidRDefault="00ED237F" w:rsidP="003B266F">
      <w:pPr>
        <w:pStyle w:val="mintext"/>
      </w:pPr>
    </w:p>
    <w:p w14:paraId="6CCC8389" w14:textId="401874DC" w:rsidR="003B266F" w:rsidRDefault="00ED237F" w:rsidP="003B266F">
      <w:pPr>
        <w:pStyle w:val="mintext"/>
      </w:pPr>
      <w:r>
        <w:t xml:space="preserve">Ted </w:t>
      </w:r>
      <w:r w:rsidR="003B266F">
        <w:t>noted that Yom Kippur beg</w:t>
      </w:r>
      <w:r>
        <w:t>an at</w:t>
      </w:r>
      <w:r w:rsidR="003B266F">
        <w:t xml:space="preserve"> sundown</w:t>
      </w:r>
      <w:r>
        <w:t xml:space="preserve"> on the day of our meeting.</w:t>
      </w:r>
      <w:r w:rsidR="003B266F">
        <w:t xml:space="preserve"> Alexandra </w:t>
      </w:r>
      <w:r w:rsidR="00C41A45">
        <w:t>said</w:t>
      </w:r>
      <w:r w:rsidR="003B266F">
        <w:t xml:space="preserve"> that we discussed this at our last meeting and decided to meet anyway because our meetings currently conclude before sundown. However, it might still make it harder for the public to attend</w:t>
      </w:r>
      <w:r w:rsidR="00002026">
        <w:t xml:space="preserve"> so we’ll keep this in mind when conflicts arise in future</w:t>
      </w:r>
      <w:r w:rsidR="003B266F">
        <w:t>.</w:t>
      </w:r>
    </w:p>
    <w:p w14:paraId="7CDEFDB3" w14:textId="77777777" w:rsidR="003B266F" w:rsidRDefault="003B266F" w:rsidP="003B266F">
      <w:pPr>
        <w:pStyle w:val="mintext"/>
      </w:pPr>
    </w:p>
    <w:p w14:paraId="77BC2530" w14:textId="4194D500" w:rsidR="001C5CBC" w:rsidRDefault="001C5CBC" w:rsidP="005170CB">
      <w:pPr>
        <w:pStyle w:val="minh2"/>
      </w:pPr>
      <w:r w:rsidRPr="001C5CBC">
        <w:t xml:space="preserve">Update on survey </w:t>
      </w:r>
      <w:r w:rsidR="00ED237F">
        <w:t>of board and committee members</w:t>
      </w:r>
    </w:p>
    <w:p w14:paraId="4789EB13" w14:textId="137F2ABD" w:rsidR="009C6E9F" w:rsidRDefault="0007047F" w:rsidP="001D203D">
      <w:pPr>
        <w:pStyle w:val="mintext"/>
      </w:pPr>
      <w:r>
        <w:t xml:space="preserve">Loren’s survey asked respondents to suggest individuals who might be good board/committee members, and about a dozen people </w:t>
      </w:r>
      <w:r w:rsidR="00002026">
        <w:t>names were given</w:t>
      </w:r>
      <w:r>
        <w:t>.</w:t>
      </w:r>
      <w:r w:rsidR="009C6E9F">
        <w:t xml:space="preserve"> At our September meeting we divvied them up in order to </w:t>
      </w:r>
      <w:r>
        <w:t xml:space="preserve">follow up with </w:t>
      </w:r>
      <w:r w:rsidR="009C6E9F">
        <w:t>each one.</w:t>
      </w:r>
      <w:r w:rsidR="0079263B">
        <w:t xml:space="preserve"> Both of Alexandra’s contacts wanted</w:t>
      </w:r>
      <w:r w:rsidR="00F91060">
        <w:t xml:space="preserve"> more information about what openings were available and what they involved.</w:t>
      </w:r>
      <w:r w:rsidR="0079263B">
        <w:t xml:space="preserve"> </w:t>
      </w:r>
      <w:r w:rsidR="00F91060">
        <w:t>Susanna hasn’t had a chance to contact her two people.</w:t>
      </w:r>
      <w:r w:rsidR="0079263B">
        <w:t xml:space="preserve"> One of Loren’s contacts was too busy to t</w:t>
      </w:r>
      <w:r w:rsidR="00F91060">
        <w:t>ake on another commitment</w:t>
      </w:r>
      <w:r w:rsidR="0079263B">
        <w:t>; the other was interested but concerned about her mobility issues. The Board of Health was suggested as a possibility; Omar said the best way for someone to find out whether this might be a good fit is to</w:t>
      </w:r>
      <w:r w:rsidR="00C41A45">
        <w:t xml:space="preserve"> attend</w:t>
      </w:r>
      <w:r w:rsidR="0079263B">
        <w:t xml:space="preserve"> </w:t>
      </w:r>
      <w:r w:rsidR="00F91060">
        <w:t>a meeting or two.</w:t>
      </w:r>
      <w:r w:rsidR="001D203D">
        <w:t xml:space="preserve"> One of Terry’s contacts is already on a board and can’t take on another commitment; the other was recommended for the Affordable Housing Committee, which Ted (who’s on it) doesn’t think has any openings. If this person is interested, she should contact the AHC admin person</w:t>
      </w:r>
      <w:r w:rsidR="00C41A45">
        <w:t>, Rhonda Conley,</w:t>
      </w:r>
      <w:r w:rsidR="001D203D">
        <w:t xml:space="preserve"> for more information.</w:t>
      </w:r>
    </w:p>
    <w:p w14:paraId="088564B5" w14:textId="77777777" w:rsidR="001D203D" w:rsidRPr="009C6E9F" w:rsidRDefault="001D203D" w:rsidP="001D203D">
      <w:pPr>
        <w:pStyle w:val="mintext"/>
      </w:pPr>
    </w:p>
    <w:p w14:paraId="07EB98AE" w14:textId="33A080A1" w:rsidR="001C5CBC" w:rsidRDefault="001C5CBC" w:rsidP="005170CB">
      <w:pPr>
        <w:pStyle w:val="minh2"/>
      </w:pPr>
      <w:r w:rsidRPr="001C5CBC">
        <w:t xml:space="preserve">Update on issues raised with Cindy Mitchell </w:t>
      </w:r>
    </w:p>
    <w:p w14:paraId="179A418A" w14:textId="1B31C28F" w:rsidR="00B95034" w:rsidRPr="00E55C0A" w:rsidRDefault="00E55C0A" w:rsidP="00E0235A">
      <w:pPr>
        <w:pStyle w:val="mintext"/>
      </w:pPr>
      <w:r>
        <w:lastRenderedPageBreak/>
        <w:t xml:space="preserve">Omar hasn’t had a chance to follow up with Cindy. He asked if it would be OK to get her responses in writing and circulate them to the rest of us. This </w:t>
      </w:r>
      <w:r w:rsidR="00E0235A">
        <w:t xml:space="preserve">should </w:t>
      </w:r>
      <w:r>
        <w:t xml:space="preserve">be OK under the Open Meeting Law as long as we </w:t>
      </w:r>
      <w:r w:rsidR="00002026">
        <w:t>do</w:t>
      </w:r>
      <w:r>
        <w:t>n’t discuss them till our next meeting</w:t>
      </w:r>
      <w:r w:rsidR="00E0235A">
        <w:t xml:space="preserve"> on Nov. 1</w:t>
      </w:r>
      <w:r>
        <w:t>. Loren suggested inviting Cindy to our next meeting</w:t>
      </w:r>
      <w:r w:rsidR="00B95034">
        <w:t xml:space="preserve">. </w:t>
      </w:r>
      <w:r w:rsidR="00E0235A">
        <w:t xml:space="preserve">We agreed both that </w:t>
      </w:r>
      <w:r w:rsidR="00E0235A" w:rsidRPr="00002026">
        <w:rPr>
          <w:highlight w:val="yellow"/>
        </w:rPr>
        <w:t xml:space="preserve">Omar </w:t>
      </w:r>
      <w:r w:rsidR="00B95034" w:rsidRPr="00002026">
        <w:rPr>
          <w:highlight w:val="yellow"/>
        </w:rPr>
        <w:t xml:space="preserve">will submit our questions in writing </w:t>
      </w:r>
      <w:r w:rsidR="00B95034" w:rsidRPr="00002026">
        <w:rPr>
          <w:i/>
          <w:iCs/>
          <w:highlight w:val="yellow"/>
        </w:rPr>
        <w:t>and</w:t>
      </w:r>
      <w:r w:rsidR="00B95034" w:rsidRPr="00002026">
        <w:rPr>
          <w:highlight w:val="yellow"/>
        </w:rPr>
        <w:t xml:space="preserve"> invite Cindy to come to our November 1 meeting</w:t>
      </w:r>
      <w:r w:rsidR="00B95034">
        <w:t xml:space="preserve">. Susanna </w:t>
      </w:r>
      <w:r w:rsidR="00002026">
        <w:t xml:space="preserve">will </w:t>
      </w:r>
      <w:r w:rsidR="00E0235A">
        <w:t>send Omar a</w:t>
      </w:r>
      <w:r w:rsidR="00B95034">
        <w:t xml:space="preserve"> copy of </w:t>
      </w:r>
      <w:r w:rsidR="00E0235A">
        <w:t xml:space="preserve">the </w:t>
      </w:r>
      <w:r w:rsidR="00B95034">
        <w:t xml:space="preserve">draft minutes </w:t>
      </w:r>
      <w:r w:rsidR="00E0235A">
        <w:t xml:space="preserve">for the Aug. 2 meeting, which has </w:t>
      </w:r>
      <w:r w:rsidR="00B95034">
        <w:t>action items flagged in yellow</w:t>
      </w:r>
      <w:r w:rsidR="00E0235A">
        <w:t>.</w:t>
      </w:r>
    </w:p>
    <w:p w14:paraId="0DDA6EBC" w14:textId="77777777" w:rsidR="00A62119" w:rsidRPr="00A62119" w:rsidRDefault="00A62119" w:rsidP="00A62119">
      <w:pPr>
        <w:pStyle w:val="mintext"/>
      </w:pPr>
    </w:p>
    <w:p w14:paraId="744CF099" w14:textId="1B6AAD42" w:rsidR="001C5CBC" w:rsidRDefault="001C5CBC" w:rsidP="005170CB">
      <w:pPr>
        <w:pStyle w:val="minh2"/>
      </w:pPr>
      <w:r w:rsidRPr="001C5CBC">
        <w:t xml:space="preserve">Guidelines for dealing with the press and public </w:t>
      </w:r>
    </w:p>
    <w:p w14:paraId="62B3778A" w14:textId="33C9B790" w:rsidR="000E5FE5" w:rsidRDefault="00B95034" w:rsidP="000E5FE5">
      <w:pPr>
        <w:pStyle w:val="mintext"/>
      </w:pPr>
      <w:r>
        <w:t xml:space="preserve">Susanna </w:t>
      </w:r>
      <w:r w:rsidR="005E38FF">
        <w:t>brought</w:t>
      </w:r>
      <w:r>
        <w:t xml:space="preserve"> this up</w:t>
      </w:r>
      <w:r w:rsidR="005E38FF">
        <w:t xml:space="preserve"> to clarify our </w:t>
      </w:r>
      <w:r w:rsidR="000E5FE5">
        <w:t>press policy going forward</w:t>
      </w:r>
      <w:r w:rsidR="005E38FF">
        <w:t>. She rewrote Loren’s press release about the survey assuming that</w:t>
      </w:r>
      <w:r w:rsidR="000E5FE5">
        <w:t xml:space="preserve"> her draft and </w:t>
      </w:r>
      <w:r w:rsidR="005E38FF">
        <w:t xml:space="preserve">Loren’s would be considered and </w:t>
      </w:r>
      <w:r w:rsidR="000E5FE5">
        <w:t xml:space="preserve">possibly revised and/or combined </w:t>
      </w:r>
      <w:r w:rsidR="005E38FF">
        <w:t xml:space="preserve">at </w:t>
      </w:r>
      <w:r w:rsidR="000E5FE5">
        <w:t xml:space="preserve">our October 4 meeting, then learned that Loren had already given his draft to both papers. This happened around the time the migrants arrived on the Vineyard, </w:t>
      </w:r>
      <w:r w:rsidR="00002026">
        <w:t>and</w:t>
      </w:r>
      <w:r w:rsidR="000E5FE5">
        <w:t xml:space="preserve"> as far as we know it </w:t>
      </w:r>
      <w:r w:rsidR="00002026">
        <w:t>has</w:t>
      </w:r>
      <w:r w:rsidR="000E5FE5">
        <w:t>n’t appear</w:t>
      </w:r>
      <w:r w:rsidR="00002026">
        <w:t>ed</w:t>
      </w:r>
      <w:r w:rsidR="000E5FE5">
        <w:t xml:space="preserve"> in either paper. </w:t>
      </w:r>
    </w:p>
    <w:p w14:paraId="36FF9E33" w14:textId="77777777" w:rsidR="000E5FE5" w:rsidRDefault="000E5FE5" w:rsidP="000E5FE5">
      <w:pPr>
        <w:pStyle w:val="mintext"/>
      </w:pPr>
    </w:p>
    <w:p w14:paraId="601DC88B" w14:textId="13118DED" w:rsidR="00C13A0E" w:rsidRDefault="000E5FE5" w:rsidP="000E5FE5">
      <w:pPr>
        <w:pStyle w:val="mintext"/>
      </w:pPr>
      <w:r>
        <w:t xml:space="preserve">After some discussion, we generally agreed that the Task Force should sign off on press releases and other material going out with </w:t>
      </w:r>
      <w:r w:rsidR="00002026">
        <w:t>the Task Force’s</w:t>
      </w:r>
      <w:r>
        <w:t xml:space="preserve"> name on it. </w:t>
      </w:r>
      <w:r w:rsidR="00C13A0E">
        <w:t>Ted</w:t>
      </w:r>
      <w:r>
        <w:t xml:space="preserve"> </w:t>
      </w:r>
      <w:r w:rsidR="00C13A0E">
        <w:t xml:space="preserve">suggested bringing both versions to </w:t>
      </w:r>
      <w:r>
        <w:t>the Task Force for consideration at our Nov. 1</w:t>
      </w:r>
      <w:r w:rsidR="00C13A0E">
        <w:t xml:space="preserve"> meeting. </w:t>
      </w:r>
      <w:r w:rsidR="00C13A0E" w:rsidRPr="00002026">
        <w:t>We</w:t>
      </w:r>
      <w:r w:rsidRPr="00002026">
        <w:t xml:space="preserve"> decided this was a good idea</w:t>
      </w:r>
      <w:r w:rsidR="00C13A0E" w:rsidRPr="00002026">
        <w:t>.</w:t>
      </w:r>
    </w:p>
    <w:p w14:paraId="68B9AD7E" w14:textId="77777777" w:rsidR="00B95034" w:rsidRPr="00B95034" w:rsidRDefault="00B95034" w:rsidP="00B95034">
      <w:pPr>
        <w:pStyle w:val="mintext"/>
      </w:pPr>
    </w:p>
    <w:p w14:paraId="46B70FEC" w14:textId="240D8505" w:rsidR="001C5CBC" w:rsidRDefault="001C5CBC" w:rsidP="005170CB">
      <w:pPr>
        <w:pStyle w:val="minh2"/>
      </w:pPr>
      <w:r w:rsidRPr="001C5CBC">
        <w:t xml:space="preserve">Report on "Seeing White on MV" program </w:t>
      </w:r>
    </w:p>
    <w:p w14:paraId="2748EAA5" w14:textId="10BBB3FA" w:rsidR="00C13A0E" w:rsidRDefault="000E5FE5" w:rsidP="002E53C8">
      <w:pPr>
        <w:pStyle w:val="mintext"/>
      </w:pPr>
      <w:r>
        <w:t xml:space="preserve">Susanna is participating in “Seeing White on MV, a program organized by members of the </w:t>
      </w:r>
      <w:r w:rsidR="00C13A0E">
        <w:t>Racial Justice and Human Dignity Comm</w:t>
      </w:r>
      <w:r>
        <w:t>ittee</w:t>
      </w:r>
      <w:r w:rsidR="00C13A0E">
        <w:t xml:space="preserve"> of W</w:t>
      </w:r>
      <w:r w:rsidR="00505597">
        <w:t xml:space="preserve">e </w:t>
      </w:r>
      <w:r w:rsidR="00C13A0E">
        <w:t>S</w:t>
      </w:r>
      <w:r w:rsidR="00505597">
        <w:t xml:space="preserve">tand </w:t>
      </w:r>
      <w:r w:rsidR="00C13A0E">
        <w:t>T</w:t>
      </w:r>
      <w:r w:rsidR="00505597">
        <w:t xml:space="preserve">ogether / Estamos Todos Juntos. It’s based on the </w:t>
      </w:r>
      <w:r w:rsidR="00505597">
        <w:rPr>
          <w:i/>
          <w:iCs/>
        </w:rPr>
        <w:t>Seeing White</w:t>
      </w:r>
      <w:r w:rsidR="00505597">
        <w:t xml:space="preserve"> podcast series (</w:t>
      </w:r>
      <w:r w:rsidR="00C13A0E">
        <w:t>2017</w:t>
      </w:r>
      <w:r w:rsidR="00505597">
        <w:t xml:space="preserve">; </w:t>
      </w:r>
      <w:hyperlink r:id="rId7" w:history="1">
        <w:r w:rsidR="00505597" w:rsidRPr="006A1222">
          <w:rPr>
            <w:rStyle w:val="Hyperlink"/>
          </w:rPr>
          <w:t>https://www.sceneonradio.org/seeing-white/</w:t>
        </w:r>
      </w:hyperlink>
      <w:r w:rsidR="00C13A0E">
        <w:t>)</w:t>
      </w:r>
      <w:r w:rsidR="00505597">
        <w:t>, and the organizers have done</w:t>
      </w:r>
      <w:r w:rsidR="00C13A0E">
        <w:t xml:space="preserve"> considerable research to</w:t>
      </w:r>
      <w:r w:rsidR="00505597">
        <w:t xml:space="preserve"> uncover documents</w:t>
      </w:r>
      <w:r w:rsidR="00C13A0E">
        <w:t xml:space="preserve"> link</w:t>
      </w:r>
      <w:r w:rsidR="00505597">
        <w:t>ing</w:t>
      </w:r>
      <w:r w:rsidR="00C13A0E">
        <w:t xml:space="preserve"> the issues to </w:t>
      </w:r>
      <w:r w:rsidR="00505597">
        <w:t xml:space="preserve">the </w:t>
      </w:r>
      <w:r w:rsidR="00C13A0E">
        <w:t>Vineyard</w:t>
      </w:r>
      <w:r w:rsidR="00505597">
        <w:t xml:space="preserve"> past and present.</w:t>
      </w:r>
      <w:r w:rsidR="00C13A0E">
        <w:t xml:space="preserve"> </w:t>
      </w:r>
      <w:r w:rsidR="002E53C8">
        <w:t xml:space="preserve">Participants listen to (or read transcripts of) the podcasts independently, but there is a Facebook group where each </w:t>
      </w:r>
      <w:r w:rsidR="006A1222">
        <w:t>installment</w:t>
      </w:r>
      <w:r w:rsidR="002E53C8">
        <w:t xml:space="preserve"> can be discussed, and there have been two group meetings so far, one via Zoom and one in person. There will be one more Zoom meeting and an in-person gathering when the program concludes at the end of the month. Susanna is enthusiastic about it and hopes it will be repeated.</w:t>
      </w:r>
    </w:p>
    <w:p w14:paraId="424E272F" w14:textId="77777777" w:rsidR="002E53C8" w:rsidRPr="00C13A0E" w:rsidRDefault="002E53C8" w:rsidP="002E53C8">
      <w:pPr>
        <w:pStyle w:val="mintext"/>
      </w:pPr>
    </w:p>
    <w:p w14:paraId="77EAB1C3" w14:textId="5E4A25CE" w:rsidR="001C5CBC" w:rsidRDefault="001C5CBC" w:rsidP="005170CB">
      <w:pPr>
        <w:pStyle w:val="minh2"/>
      </w:pPr>
      <w:r w:rsidRPr="001C5CBC">
        <w:t xml:space="preserve">Planning for public forum </w:t>
      </w:r>
    </w:p>
    <w:p w14:paraId="5D9938F5" w14:textId="336FD2A2" w:rsidR="00571B9C" w:rsidRDefault="00A80D9C" w:rsidP="006A1222">
      <w:pPr>
        <w:pStyle w:val="mintext"/>
      </w:pPr>
      <w:r>
        <w:t>For a date, we tentatively decided on Saturday, Feb. 11, 2023, from 2 to 4 p.m. at the WT library.</w:t>
      </w:r>
      <w:r w:rsidR="006A1222">
        <w:t xml:space="preserve"> </w:t>
      </w:r>
      <w:r w:rsidR="00571B9C">
        <w:t xml:space="preserve">Alexandra reported </w:t>
      </w:r>
      <w:r>
        <w:t xml:space="preserve">that </w:t>
      </w:r>
      <w:r w:rsidR="00571B9C">
        <w:t>Doug Ruskin is interested in helping</w:t>
      </w:r>
      <w:r>
        <w:t xml:space="preserve"> out, although he </w:t>
      </w:r>
      <w:r w:rsidR="00571B9C">
        <w:t xml:space="preserve">is no longer on </w:t>
      </w:r>
      <w:r>
        <w:t xml:space="preserve">the </w:t>
      </w:r>
      <w:r w:rsidR="00571B9C">
        <w:t>FinCom. Dan Waters also wants to</w:t>
      </w:r>
      <w:r>
        <w:t xml:space="preserve"> assist.</w:t>
      </w:r>
    </w:p>
    <w:p w14:paraId="5D3EBF13" w14:textId="4B351212" w:rsidR="00EC788A" w:rsidRDefault="00EC788A" w:rsidP="00571B9C">
      <w:pPr>
        <w:pStyle w:val="mintext"/>
      </w:pPr>
    </w:p>
    <w:p w14:paraId="4E031208" w14:textId="63F06A50" w:rsidR="00EC788A" w:rsidRDefault="00EC788A" w:rsidP="00571B9C">
      <w:pPr>
        <w:pStyle w:val="mintext"/>
      </w:pPr>
      <w:r>
        <w:t>The workshop was first held in the winter of 2017, co-sponsored by the West Tisbury library and the MV League of Women Voters. It was repeated in early 2020, just before COVID-19 got under way. The idea was and is to introduce townsfolk to how town government works, with an eye to getting more people actively involved. This time we want to focus our outreach particularly on those who are currently very under-represented, especially people of color and young people</w:t>
      </w:r>
      <w:r w:rsidR="006A1222">
        <w:t>.</w:t>
      </w:r>
    </w:p>
    <w:p w14:paraId="2ED38606" w14:textId="77777777" w:rsidR="00A80D9C" w:rsidRDefault="00A80D9C" w:rsidP="00571B9C">
      <w:pPr>
        <w:pStyle w:val="mintext"/>
      </w:pPr>
    </w:p>
    <w:p w14:paraId="70ABD276" w14:textId="18046B5C" w:rsidR="00A80D9C" w:rsidRDefault="00A80D9C" w:rsidP="00571B9C">
      <w:pPr>
        <w:pStyle w:val="mintext"/>
      </w:pPr>
      <w:r>
        <w:t>The “</w:t>
      </w:r>
      <w:r w:rsidR="00571B9C">
        <w:t xml:space="preserve">What </w:t>
      </w:r>
      <w:r>
        <w:t>M</w:t>
      </w:r>
      <w:r w:rsidR="00571B9C">
        <w:t>akes W</w:t>
      </w:r>
      <w:r>
        <w:t xml:space="preserve">est </w:t>
      </w:r>
      <w:r w:rsidR="00571B9C">
        <w:t>T</w:t>
      </w:r>
      <w:r>
        <w:t>isbury</w:t>
      </w:r>
      <w:r w:rsidR="00571B9C">
        <w:t xml:space="preserve"> Tick</w:t>
      </w:r>
      <w:r>
        <w:t>”</w:t>
      </w:r>
      <w:r w:rsidR="00571B9C">
        <w:t xml:space="preserve"> brochure needs revision. Susanna wants to work on that.</w:t>
      </w:r>
      <w:r>
        <w:t xml:space="preserve"> We’d like to see a new title, one that doesn’t make us think of crawling creatures. Alexandra created a Google Doc, which can be accessed at this godawful URL: </w:t>
      </w:r>
      <w:hyperlink r:id="rId8" w:history="1">
        <w:r w:rsidRPr="00A80D9C">
          <w:rPr>
            <w:rStyle w:val="Hyperlink"/>
          </w:rPr>
          <w:t>https://docs.google.com/document/d/1s5hJf0PfaQgtXQuXBP35K4qlYZMKpHwEAv6ZW80vuMg/edit</w:t>
        </w:r>
      </w:hyperlink>
    </w:p>
    <w:p w14:paraId="615578E3" w14:textId="6D2A2307" w:rsidR="00571B9C" w:rsidRDefault="00571B9C" w:rsidP="00571B9C">
      <w:pPr>
        <w:pStyle w:val="mintext"/>
      </w:pPr>
    </w:p>
    <w:p w14:paraId="03CD1CDC" w14:textId="32B7E3F2" w:rsidR="00571B9C" w:rsidRDefault="00571B9C" w:rsidP="00571B9C">
      <w:pPr>
        <w:pStyle w:val="mintext"/>
      </w:pPr>
      <w:r>
        <w:t xml:space="preserve">Alexandra will work on </w:t>
      </w:r>
      <w:r w:rsidR="00904F0A">
        <w:t xml:space="preserve">a </w:t>
      </w:r>
      <w:r>
        <w:t>press release</w:t>
      </w:r>
      <w:r w:rsidR="00904F0A">
        <w:t xml:space="preserve"> and a </w:t>
      </w:r>
      <w:r>
        <w:t>poster.</w:t>
      </w:r>
    </w:p>
    <w:p w14:paraId="285A9F8B" w14:textId="77777777" w:rsidR="00571B9C" w:rsidRPr="00571B9C" w:rsidRDefault="00571B9C" w:rsidP="00571B9C">
      <w:pPr>
        <w:pStyle w:val="mintext"/>
      </w:pPr>
    </w:p>
    <w:p w14:paraId="01B28EAA" w14:textId="2B2ABE9C" w:rsidR="001C5CBC" w:rsidRDefault="001C5CBC" w:rsidP="005170CB">
      <w:pPr>
        <w:pStyle w:val="minh2"/>
      </w:pPr>
      <w:r w:rsidRPr="001C5CBC">
        <w:t>New business</w:t>
      </w:r>
    </w:p>
    <w:p w14:paraId="43A553CE" w14:textId="578A82C2" w:rsidR="00E32C0D" w:rsidRPr="0075787E" w:rsidRDefault="00E32C0D" w:rsidP="009F7998">
      <w:pPr>
        <w:pStyle w:val="mintext"/>
        <w:rPr>
          <w:i/>
          <w:iCs/>
        </w:rPr>
      </w:pPr>
      <w:r>
        <w:t xml:space="preserve">Terry </w:t>
      </w:r>
      <w:r w:rsidR="00EC788A">
        <w:t xml:space="preserve">shared a </w:t>
      </w:r>
      <w:r w:rsidR="00EC788A">
        <w:rPr>
          <w:i/>
          <w:iCs/>
        </w:rPr>
        <w:t xml:space="preserve">Boston Globe </w:t>
      </w:r>
      <w:r w:rsidR="00EC788A">
        <w:t>story from Sept. 9, 2022</w:t>
      </w:r>
      <w:r w:rsidR="009F7998">
        <w:t>, by Kimberly Atkins Stohr, a B</w:t>
      </w:r>
      <w:r>
        <w:t xml:space="preserve">lack woman </w:t>
      </w:r>
      <w:r w:rsidR="009F7998">
        <w:t xml:space="preserve">who was subjected to an aggressive search </w:t>
      </w:r>
      <w:r>
        <w:t>by TSA at M</w:t>
      </w:r>
      <w:r w:rsidR="009F7998">
        <w:t xml:space="preserve">artha’s </w:t>
      </w:r>
      <w:r>
        <w:t>V</w:t>
      </w:r>
      <w:r w:rsidR="009F7998">
        <w:t>ineyard</w:t>
      </w:r>
      <w:r>
        <w:t xml:space="preserve"> Airport</w:t>
      </w:r>
      <w:r w:rsidR="009F7998">
        <w:t xml:space="preserve">: </w:t>
      </w:r>
      <w:hyperlink r:id="rId9" w:history="1">
        <w:r w:rsidR="009F7998" w:rsidRPr="009F7998">
          <w:rPr>
            <w:rStyle w:val="Hyperlink"/>
          </w:rPr>
          <w:t>“The skies, and TSA, still aren’t friendly to those with Black hairstyles”</w:t>
        </w:r>
      </w:hyperlink>
      <w:r w:rsidR="009F7998">
        <w:t xml:space="preserve">.  It’s not clear if </w:t>
      </w:r>
      <w:r w:rsidR="006A1222">
        <w:t>a</w:t>
      </w:r>
      <w:r w:rsidR="009F7998">
        <w:t xml:space="preserve">nyone locally has </w:t>
      </w:r>
      <w:r>
        <w:t>jurisdiction</w:t>
      </w:r>
      <w:r w:rsidR="009F7998">
        <w:t xml:space="preserve"> over the TSA, but </w:t>
      </w:r>
      <w:r>
        <w:t xml:space="preserve">Susanna suggested writing a letter to the airport </w:t>
      </w:r>
      <w:r w:rsidR="0075787E">
        <w:t>C</w:t>
      </w:r>
      <w:r>
        <w:t xml:space="preserve">ommission expressing concern. </w:t>
      </w:r>
      <w:r w:rsidR="009F7998" w:rsidRPr="009F7998">
        <w:rPr>
          <w:highlight w:val="yellow"/>
        </w:rPr>
        <w:t>She will bring a draft to our next meeting.</w:t>
      </w:r>
      <w:r w:rsidR="0075787E">
        <w:t xml:space="preserve"> </w:t>
      </w:r>
      <w:r w:rsidR="0075787E">
        <w:rPr>
          <w:i/>
          <w:iCs/>
        </w:rPr>
        <w:t>[SJS note: My buddy Richard Knabel is on the Airport Commission. I’m going to ask him for advice on who this letter should be addressed and sent to.]</w:t>
      </w:r>
    </w:p>
    <w:p w14:paraId="4EED977E" w14:textId="7A64EC35" w:rsidR="00E32C0D" w:rsidRDefault="00E32C0D" w:rsidP="00E32C0D">
      <w:pPr>
        <w:pStyle w:val="mintext"/>
      </w:pPr>
    </w:p>
    <w:p w14:paraId="0CC6A584" w14:textId="0EA9E69F" w:rsidR="00EA2322" w:rsidRDefault="00904F0A" w:rsidP="00E32C0D">
      <w:pPr>
        <w:pStyle w:val="mintext"/>
      </w:pPr>
      <w:r>
        <w:t>The Task Force’s n</w:t>
      </w:r>
      <w:r w:rsidR="00EA2322">
        <w:t>ext meeting</w:t>
      </w:r>
      <w:r>
        <w:t xml:space="preserve"> will be on</w:t>
      </w:r>
      <w:r w:rsidR="00EA2322">
        <w:t xml:space="preserve"> </w:t>
      </w:r>
      <w:r>
        <w:t xml:space="preserve">Tuesday, </w:t>
      </w:r>
      <w:r w:rsidR="00EA2322">
        <w:t>Nov. 1</w:t>
      </w:r>
      <w:r>
        <w:t>,</w:t>
      </w:r>
      <w:r w:rsidR="00EA2322">
        <w:t xml:space="preserve"> </w:t>
      </w:r>
      <w:r>
        <w:t>at</w:t>
      </w:r>
      <w:r w:rsidR="00EA2322">
        <w:t xml:space="preserve"> 5 p.m.</w:t>
      </w:r>
      <w:r>
        <w:t xml:space="preserve"> The ag</w:t>
      </w:r>
      <w:r w:rsidR="00EA2322">
        <w:t>enda must go</w:t>
      </w:r>
      <w:r>
        <w:t xml:space="preserve"> to town hall </w:t>
      </w:r>
      <w:r w:rsidR="00EA2322">
        <w:t xml:space="preserve">by </w:t>
      </w:r>
      <w:r>
        <w:t xml:space="preserve">Friday, </w:t>
      </w:r>
      <w:r w:rsidR="00EA2322">
        <w:t>Sept. 28.</w:t>
      </w:r>
    </w:p>
    <w:p w14:paraId="042E88FC" w14:textId="77777777" w:rsidR="00EA2322" w:rsidRPr="00E32C0D" w:rsidRDefault="00EA2322" w:rsidP="00E32C0D">
      <w:pPr>
        <w:pStyle w:val="mintext"/>
      </w:pPr>
    </w:p>
    <w:p w14:paraId="3AD23BAE" w14:textId="771F9891" w:rsidR="001C5CBC" w:rsidRPr="00904F0A" w:rsidRDefault="00904F0A" w:rsidP="005170CB">
      <w:pPr>
        <w:pStyle w:val="minh2"/>
        <w:rPr>
          <w:b w:val="0"/>
          <w:bCs/>
        </w:rPr>
      </w:pPr>
      <w:r w:rsidRPr="00904F0A">
        <w:rPr>
          <w:b w:val="0"/>
          <w:bCs/>
        </w:rPr>
        <w:t xml:space="preserve">The meeting was </w:t>
      </w:r>
      <w:r w:rsidRPr="00904F0A">
        <w:t>a</w:t>
      </w:r>
      <w:r w:rsidR="001C5CBC" w:rsidRPr="00904F0A">
        <w:t>djourn</w:t>
      </w:r>
      <w:r w:rsidRPr="00904F0A">
        <w:t>ed</w:t>
      </w:r>
      <w:r w:rsidR="001C5CBC" w:rsidRPr="00904F0A">
        <w:rPr>
          <w:b w:val="0"/>
          <w:bCs/>
        </w:rPr>
        <w:t xml:space="preserve"> </w:t>
      </w:r>
      <w:r w:rsidRPr="00904F0A">
        <w:rPr>
          <w:b w:val="0"/>
          <w:bCs/>
        </w:rPr>
        <w:t>at</w:t>
      </w:r>
      <w:r w:rsidR="003C156D" w:rsidRPr="00904F0A">
        <w:rPr>
          <w:b w:val="0"/>
          <w:bCs/>
        </w:rPr>
        <w:t xml:space="preserve"> 6 p.m.</w:t>
      </w:r>
    </w:p>
    <w:p w14:paraId="6CCB8E86" w14:textId="4C1AE291" w:rsidR="001C5CBC" w:rsidRDefault="001C5CBC" w:rsidP="001C5CBC">
      <w:pPr>
        <w:pStyle w:val="mintext"/>
        <w:rPr>
          <w:bCs/>
        </w:rPr>
      </w:pPr>
    </w:p>
    <w:p w14:paraId="3E72AB38" w14:textId="14D71D09" w:rsidR="00904F0A" w:rsidRDefault="00904F0A" w:rsidP="001C5CBC">
      <w:pPr>
        <w:pStyle w:val="mintext"/>
        <w:rPr>
          <w:bCs/>
        </w:rPr>
      </w:pPr>
      <w:r>
        <w:rPr>
          <w:bCs/>
        </w:rPr>
        <w:t>Respectfully submitted,</w:t>
      </w:r>
    </w:p>
    <w:p w14:paraId="1B819DC4" w14:textId="568E2438" w:rsidR="00904F0A" w:rsidRDefault="00904F0A" w:rsidP="001C5CBC">
      <w:pPr>
        <w:pStyle w:val="mintext"/>
        <w:rPr>
          <w:bCs/>
        </w:rPr>
      </w:pPr>
    </w:p>
    <w:p w14:paraId="26106524" w14:textId="5E04E606" w:rsidR="00904F0A" w:rsidRDefault="00904F0A" w:rsidP="001C5CBC">
      <w:pPr>
        <w:pStyle w:val="mintext"/>
        <w:rPr>
          <w:bCs/>
        </w:rPr>
      </w:pPr>
    </w:p>
    <w:p w14:paraId="7CF96D1C" w14:textId="3642D708" w:rsidR="00904F0A" w:rsidRDefault="00904F0A" w:rsidP="001C5CBC">
      <w:pPr>
        <w:pStyle w:val="mintext"/>
        <w:rPr>
          <w:bCs/>
        </w:rPr>
      </w:pPr>
      <w:r>
        <w:rPr>
          <w:bCs/>
        </w:rPr>
        <w:t>Susanna J. Sturgis</w:t>
      </w:r>
    </w:p>
    <w:p w14:paraId="3D4022F3" w14:textId="428D0683" w:rsidR="00904F0A" w:rsidRDefault="00904F0A" w:rsidP="001C5CBC">
      <w:pPr>
        <w:pStyle w:val="mintext"/>
        <w:rPr>
          <w:bCs/>
        </w:rPr>
      </w:pPr>
      <w:r>
        <w:rPr>
          <w:bCs/>
        </w:rPr>
        <w:t>Recorder</w:t>
      </w:r>
    </w:p>
    <w:p w14:paraId="373FA4EF" w14:textId="77777777" w:rsidR="00904F0A" w:rsidRPr="00904F0A" w:rsidRDefault="00904F0A" w:rsidP="001C5CBC">
      <w:pPr>
        <w:pStyle w:val="mintext"/>
        <w:rPr>
          <w:bCs/>
        </w:rPr>
      </w:pPr>
    </w:p>
    <w:sectPr w:rsidR="00904F0A" w:rsidRPr="00904F0A" w:rsidSect="0056724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229A" w14:textId="77777777" w:rsidR="00F71F26" w:rsidRDefault="00F71F26" w:rsidP="0056724D">
      <w:r>
        <w:separator/>
      </w:r>
    </w:p>
  </w:endnote>
  <w:endnote w:type="continuationSeparator" w:id="0">
    <w:p w14:paraId="2651798D" w14:textId="77777777" w:rsidR="00F71F26" w:rsidRDefault="00F71F26" w:rsidP="005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8126" w14:textId="77777777" w:rsidR="00F71F26" w:rsidRDefault="00F71F26" w:rsidP="0056724D">
      <w:r>
        <w:separator/>
      </w:r>
    </w:p>
  </w:footnote>
  <w:footnote w:type="continuationSeparator" w:id="0">
    <w:p w14:paraId="204E9A06" w14:textId="77777777" w:rsidR="00F71F26" w:rsidRDefault="00F71F26" w:rsidP="0056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501889"/>
      <w:docPartObj>
        <w:docPartGallery w:val="Page Numbers (Top of Page)"/>
        <w:docPartUnique/>
      </w:docPartObj>
    </w:sdtPr>
    <w:sdtEndPr>
      <w:rPr>
        <w:noProof/>
      </w:rPr>
    </w:sdtEndPr>
    <w:sdtContent>
      <w:p w14:paraId="4D216858" w14:textId="793A031D" w:rsidR="0056724D" w:rsidRDefault="0056724D">
        <w:pPr>
          <w:pStyle w:val="Header"/>
          <w:jc w:val="right"/>
        </w:pPr>
        <w:r>
          <w:t xml:space="preserve">Draft, TFAD minutes, Oct. 4, 2022 / </w:t>
        </w:r>
        <w:r>
          <w:fldChar w:fldCharType="begin"/>
        </w:r>
        <w:r>
          <w:instrText xml:space="preserve"> PAGE   \* MERGEFORMAT </w:instrText>
        </w:r>
        <w:r>
          <w:fldChar w:fldCharType="separate"/>
        </w:r>
        <w:r>
          <w:rPr>
            <w:noProof/>
          </w:rPr>
          <w:t>2</w:t>
        </w:r>
        <w:r>
          <w:rPr>
            <w:noProof/>
          </w:rPr>
          <w:fldChar w:fldCharType="end"/>
        </w:r>
      </w:p>
    </w:sdtContent>
  </w:sdt>
  <w:p w14:paraId="11BCCE3C" w14:textId="77777777" w:rsidR="0056724D" w:rsidRDefault="0056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54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9900BA"/>
    <w:multiLevelType w:val="hybridMultilevel"/>
    <w:tmpl w:val="07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2897">
    <w:abstractNumId w:val="1"/>
  </w:num>
  <w:num w:numId="2" w16cid:durableId="150759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02026"/>
    <w:rsid w:val="0007047F"/>
    <w:rsid w:val="00080B13"/>
    <w:rsid w:val="000E5FE5"/>
    <w:rsid w:val="000F4F1B"/>
    <w:rsid w:val="00197AF3"/>
    <w:rsid w:val="001C5CBC"/>
    <w:rsid w:val="001D0B75"/>
    <w:rsid w:val="001D203D"/>
    <w:rsid w:val="0022783F"/>
    <w:rsid w:val="002C790E"/>
    <w:rsid w:val="002E53C8"/>
    <w:rsid w:val="00300872"/>
    <w:rsid w:val="003278C2"/>
    <w:rsid w:val="003B266F"/>
    <w:rsid w:val="003C156D"/>
    <w:rsid w:val="003E4DF3"/>
    <w:rsid w:val="00402865"/>
    <w:rsid w:val="00505597"/>
    <w:rsid w:val="005170CB"/>
    <w:rsid w:val="0056724D"/>
    <w:rsid w:val="00571B9C"/>
    <w:rsid w:val="005E38FF"/>
    <w:rsid w:val="005E74DE"/>
    <w:rsid w:val="006004F1"/>
    <w:rsid w:val="0061128C"/>
    <w:rsid w:val="006A1222"/>
    <w:rsid w:val="006B17F8"/>
    <w:rsid w:val="006D043F"/>
    <w:rsid w:val="00702284"/>
    <w:rsid w:val="00717339"/>
    <w:rsid w:val="0075787E"/>
    <w:rsid w:val="00767EDF"/>
    <w:rsid w:val="0079263B"/>
    <w:rsid w:val="007F5044"/>
    <w:rsid w:val="008075CE"/>
    <w:rsid w:val="0084501C"/>
    <w:rsid w:val="00872E47"/>
    <w:rsid w:val="00891551"/>
    <w:rsid w:val="008A7992"/>
    <w:rsid w:val="008A7D02"/>
    <w:rsid w:val="00904F0A"/>
    <w:rsid w:val="0091051B"/>
    <w:rsid w:val="009108DA"/>
    <w:rsid w:val="00961037"/>
    <w:rsid w:val="009C54F2"/>
    <w:rsid w:val="009C6E9F"/>
    <w:rsid w:val="009F7998"/>
    <w:rsid w:val="00A62119"/>
    <w:rsid w:val="00A80D9C"/>
    <w:rsid w:val="00AA0A19"/>
    <w:rsid w:val="00B21958"/>
    <w:rsid w:val="00B95034"/>
    <w:rsid w:val="00BA3598"/>
    <w:rsid w:val="00BD1CF3"/>
    <w:rsid w:val="00BD3D64"/>
    <w:rsid w:val="00C13A0E"/>
    <w:rsid w:val="00C41A45"/>
    <w:rsid w:val="00CA72E7"/>
    <w:rsid w:val="00CC7A92"/>
    <w:rsid w:val="00D37ED4"/>
    <w:rsid w:val="00D96799"/>
    <w:rsid w:val="00DA59FC"/>
    <w:rsid w:val="00E000E5"/>
    <w:rsid w:val="00E0235A"/>
    <w:rsid w:val="00E32C0D"/>
    <w:rsid w:val="00E33385"/>
    <w:rsid w:val="00E55C0A"/>
    <w:rsid w:val="00EA2322"/>
    <w:rsid w:val="00EC788A"/>
    <w:rsid w:val="00ED237F"/>
    <w:rsid w:val="00F71F26"/>
    <w:rsid w:val="00F91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EA8B"/>
  <w15:chartTrackingRefBased/>
  <w15:docId w15:val="{C9334001-1522-4D6D-8B14-22D1AAC1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rPr>
      <w:lang w:bidi="ar-SA"/>
    </w:rPr>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lang w:bidi="ar-SA"/>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lang w:bidi="ar-SA"/>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lang w:bidi="ar-SA"/>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lang w:bidi="ar-SA"/>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lang w:bidi="ar-SA"/>
    </w:rPr>
  </w:style>
  <w:style w:type="paragraph" w:customStyle="1" w:styleId="minh1">
    <w:name w:val="minh1"/>
    <w:basedOn w:val="mintext"/>
    <w:next w:val="mintext"/>
    <w:qFormat/>
    <w:rsid w:val="00300872"/>
    <w:rPr>
      <w:b/>
      <w:sz w:val="28"/>
    </w:rPr>
  </w:style>
  <w:style w:type="paragraph" w:customStyle="1" w:styleId="minh2">
    <w:name w:val="minh2"/>
    <w:basedOn w:val="mintext"/>
    <w:next w:val="mintext"/>
    <w:qFormat/>
    <w:rsid w:val="005170CB"/>
    <w:rPr>
      <w:b/>
    </w:rPr>
  </w:style>
  <w:style w:type="character" w:styleId="Hyperlink">
    <w:name w:val="Hyperlink"/>
    <w:basedOn w:val="DefaultParagraphFont"/>
    <w:uiPriority w:val="99"/>
    <w:unhideWhenUsed/>
    <w:rsid w:val="00A80D9C"/>
    <w:rPr>
      <w:color w:val="0563C1" w:themeColor="hyperlink"/>
      <w:u w:val="single"/>
    </w:rPr>
  </w:style>
  <w:style w:type="character" w:styleId="UnresolvedMention">
    <w:name w:val="Unresolved Mention"/>
    <w:basedOn w:val="DefaultParagraphFont"/>
    <w:uiPriority w:val="99"/>
    <w:semiHidden/>
    <w:unhideWhenUsed/>
    <w:rsid w:val="00A8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5hJf0PfaQgtXQuXBP35K4qlYZMKpHwEAv6ZW80vuMg/edit" TargetMode="External"/><Relationship Id="rId3" Type="http://schemas.openxmlformats.org/officeDocument/2006/relationships/settings" Target="settings.xml"/><Relationship Id="rId7" Type="http://schemas.openxmlformats.org/officeDocument/2006/relationships/hyperlink" Target="https://www.sceneonradio.org/seeing-wh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stonglobe.com/2022/09/09/opinion/skies-tsa-still-arent-friendly-those-with-black-hairsty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9</cp:revision>
  <dcterms:created xsi:type="dcterms:W3CDTF">2022-10-18T18:47:00Z</dcterms:created>
  <dcterms:modified xsi:type="dcterms:W3CDTF">2022-10-19T11:09:00Z</dcterms:modified>
</cp:coreProperties>
</file>