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137F" w14:textId="77777777" w:rsidR="00071814" w:rsidRPr="00A6495A" w:rsidRDefault="00071814">
      <w:pPr>
        <w:pStyle w:val="A-MD-doctitle"/>
        <w:rPr>
          <w:rFonts w:ascii="Times New Roman" w:hAnsi="Times New Roman" w:cs="Times New Roman"/>
          <w:sz w:val="24"/>
          <w:szCs w:val="24"/>
        </w:rPr>
      </w:pPr>
    </w:p>
    <w:p w14:paraId="070BB58B" w14:textId="4D1ADD99" w:rsidR="009C0C23" w:rsidRPr="00A6495A" w:rsidRDefault="00FF10A7">
      <w:pPr>
        <w:pStyle w:val="A-MD-doctitle"/>
        <w:rPr>
          <w:rFonts w:ascii="Times New Roman" w:hAnsi="Times New Roman" w:cs="Times New Roman"/>
          <w:b/>
          <w:bCs/>
          <w:sz w:val="24"/>
          <w:szCs w:val="24"/>
        </w:rPr>
      </w:pPr>
      <w:r w:rsidRPr="00A6495A">
        <w:rPr>
          <w:rFonts w:ascii="Times New Roman" w:hAnsi="Times New Roman" w:cs="Times New Roman"/>
          <w:b/>
          <w:bCs/>
          <w:sz w:val="24"/>
          <w:szCs w:val="24"/>
        </w:rPr>
        <w:t>GROUND LANDLORD ESTOPPEL AND AGREEMENT</w:t>
      </w:r>
    </w:p>
    <w:p w14:paraId="674049F2" w14:textId="77777777" w:rsidR="009C0C23" w:rsidRPr="00A6495A" w:rsidRDefault="009C0C23">
      <w:pPr>
        <w:pStyle w:val="A-MD-doctitle"/>
        <w:rPr>
          <w:rFonts w:ascii="Times New Roman" w:hAnsi="Times New Roman" w:cs="Times New Roman"/>
          <w:sz w:val="24"/>
          <w:szCs w:val="24"/>
        </w:rPr>
      </w:pPr>
    </w:p>
    <w:p w14:paraId="2861A873" w14:textId="3CA2FC01"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This Ground Landlord Estoppel and Agreement (this “Estoppel and Agreement”) is made as of</w:t>
      </w:r>
      <w:r w:rsidR="00071814" w:rsidRPr="00A6495A">
        <w:rPr>
          <w:rFonts w:ascii="Times New Roman" w:hAnsi="Times New Roman" w:cs="Times New Roman"/>
          <w:sz w:val="24"/>
          <w:szCs w:val="24"/>
        </w:rPr>
        <w:t xml:space="preserve"> </w:t>
      </w:r>
      <w:r w:rsidR="00071814" w:rsidRPr="00A6495A">
        <w:rPr>
          <w:rFonts w:ascii="Times New Roman" w:hAnsi="Times New Roman" w:cs="Times New Roman"/>
          <w:sz w:val="24"/>
          <w:szCs w:val="24"/>
          <w:u w:val="single"/>
        </w:rPr>
        <w:tab/>
      </w:r>
      <w:r w:rsidR="00071814" w:rsidRPr="00A6495A">
        <w:rPr>
          <w:rFonts w:ascii="Times New Roman" w:hAnsi="Times New Roman" w:cs="Times New Roman"/>
          <w:sz w:val="24"/>
          <w:szCs w:val="24"/>
          <w:u w:val="single"/>
        </w:rPr>
        <w:tab/>
      </w:r>
      <w:r w:rsidR="00071814" w:rsidRPr="00A6495A">
        <w:rPr>
          <w:rFonts w:ascii="Times New Roman" w:hAnsi="Times New Roman" w:cs="Times New Roman"/>
          <w:sz w:val="24"/>
          <w:szCs w:val="24"/>
          <w:u w:val="single"/>
        </w:rPr>
        <w:tab/>
      </w:r>
      <w:r w:rsidR="00071814" w:rsidRPr="00A6495A">
        <w:rPr>
          <w:rFonts w:ascii="Times New Roman" w:hAnsi="Times New Roman" w:cs="Times New Roman"/>
          <w:sz w:val="24"/>
          <w:szCs w:val="24"/>
        </w:rPr>
        <w:t xml:space="preserve"> </w:t>
      </w:r>
      <w:r w:rsidR="00071814" w:rsidRPr="00A6495A">
        <w:rPr>
          <w:rFonts w:ascii="Times New Roman" w:hAnsi="Times New Roman" w:cs="Times New Roman"/>
          <w:sz w:val="24"/>
          <w:szCs w:val="24"/>
          <w:u w:val="single"/>
        </w:rPr>
        <w:t xml:space="preserve">    </w:t>
      </w:r>
      <w:proofErr w:type="gramStart"/>
      <w:r w:rsidR="00071814" w:rsidRPr="00A6495A">
        <w:rPr>
          <w:rFonts w:ascii="Times New Roman" w:hAnsi="Times New Roman" w:cs="Times New Roman"/>
          <w:sz w:val="24"/>
          <w:szCs w:val="24"/>
          <w:u w:val="single"/>
        </w:rPr>
        <w:t xml:space="preserve">  </w:t>
      </w:r>
      <w:r w:rsidRPr="00A6495A">
        <w:rPr>
          <w:rFonts w:ascii="Times New Roman" w:hAnsi="Times New Roman" w:cs="Times New Roman"/>
          <w:sz w:val="24"/>
          <w:szCs w:val="24"/>
        </w:rPr>
        <w:t>,</w:t>
      </w:r>
      <w:proofErr w:type="gramEnd"/>
      <w:r w:rsidRPr="00A6495A">
        <w:rPr>
          <w:rFonts w:ascii="Times New Roman" w:hAnsi="Times New Roman" w:cs="Times New Roman"/>
          <w:sz w:val="24"/>
          <w:szCs w:val="24"/>
        </w:rPr>
        <w:t xml:space="preserve"> 20</w:t>
      </w:r>
      <w:r w:rsidR="00071814" w:rsidRPr="00A6495A">
        <w:rPr>
          <w:rFonts w:ascii="Times New Roman" w:hAnsi="Times New Roman" w:cs="Times New Roman"/>
          <w:sz w:val="24"/>
          <w:szCs w:val="24"/>
        </w:rPr>
        <w:t>21</w:t>
      </w:r>
      <w:r w:rsidRPr="00A6495A">
        <w:rPr>
          <w:rFonts w:ascii="Times New Roman" w:hAnsi="Times New Roman" w:cs="Times New Roman"/>
          <w:sz w:val="24"/>
          <w:szCs w:val="24"/>
        </w:rPr>
        <w:t xml:space="preserve">, by </w:t>
      </w:r>
      <w:r w:rsidR="003B32B1" w:rsidRPr="00A6495A">
        <w:rPr>
          <w:rFonts w:ascii="Times New Roman" w:hAnsi="Times New Roman" w:cs="Times New Roman"/>
          <w:sz w:val="24"/>
          <w:szCs w:val="24"/>
        </w:rPr>
        <w:t>Town of West Tisbury</w:t>
      </w:r>
      <w:r w:rsidRPr="00A6495A">
        <w:rPr>
          <w:rFonts w:ascii="Times New Roman" w:hAnsi="Times New Roman" w:cs="Times New Roman"/>
          <w:sz w:val="24"/>
          <w:szCs w:val="24"/>
        </w:rPr>
        <w:t xml:space="preserve">, a </w:t>
      </w:r>
      <w:r w:rsidR="003B32B1" w:rsidRPr="00A6495A">
        <w:rPr>
          <w:rFonts w:ascii="Times New Roman" w:hAnsi="Times New Roman" w:cs="Times New Roman"/>
          <w:sz w:val="24"/>
          <w:szCs w:val="24"/>
        </w:rPr>
        <w:t>municipality in the Commonwealth of Massachusetts</w:t>
      </w:r>
      <w:r w:rsidR="001A44BF" w:rsidRPr="00A6495A">
        <w:rPr>
          <w:rFonts w:ascii="Times New Roman" w:hAnsi="Times New Roman" w:cs="Times New Roman"/>
          <w:sz w:val="24"/>
          <w:szCs w:val="24"/>
        </w:rPr>
        <w:t xml:space="preserve">, </w:t>
      </w:r>
      <w:r w:rsidRPr="00A6495A">
        <w:rPr>
          <w:rFonts w:ascii="Times New Roman" w:hAnsi="Times New Roman" w:cs="Times New Roman"/>
          <w:sz w:val="24"/>
          <w:szCs w:val="24"/>
        </w:rPr>
        <w:t>(together with its successors and assigns, the “Landlord”).</w:t>
      </w:r>
    </w:p>
    <w:p w14:paraId="45880DF5" w14:textId="77777777" w:rsidR="009C0C23" w:rsidRPr="00A6495A" w:rsidRDefault="006B6526">
      <w:pPr>
        <w:pStyle w:val="A-MD-text"/>
        <w:spacing w:after="0" w:line="360" w:lineRule="auto"/>
        <w:rPr>
          <w:rFonts w:ascii="Times New Roman" w:hAnsi="Times New Roman" w:cs="Times New Roman"/>
          <w:sz w:val="24"/>
          <w:szCs w:val="24"/>
        </w:rPr>
      </w:pPr>
      <w:r w:rsidRPr="00A6495A">
        <w:rPr>
          <w:rFonts w:ascii="Times New Roman" w:hAnsi="Times New Roman" w:cs="Times New Roman"/>
          <w:noProof/>
          <w:spacing w:val="0"/>
          <w:sz w:val="24"/>
          <w:szCs w:val="24"/>
        </w:rPr>
        <mc:AlternateContent>
          <mc:Choice Requires="wps">
            <w:drawing>
              <wp:anchor distT="0" distB="0" distL="114300" distR="114300" simplePos="0" relativeHeight="251658240" behindDoc="0" locked="0" layoutInCell="0" allowOverlap="1" wp14:anchorId="541D576E" wp14:editId="04AFE903">
                <wp:simplePos x="0" y="0"/>
                <wp:positionH relativeFrom="column">
                  <wp:posOffset>0</wp:posOffset>
                </wp:positionH>
                <wp:positionV relativeFrom="line">
                  <wp:posOffset>235585</wp:posOffset>
                </wp:positionV>
                <wp:extent cx="5969000" cy="0"/>
                <wp:effectExtent l="0" t="1270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0" cy="0"/>
                        </a:xfrm>
                        <a:prstGeom prst="line">
                          <a:avLst/>
                        </a:prstGeom>
                        <a:noFill/>
                        <a:ln w="1905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01BC1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8.55pt" to="470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tZtQEAAFQDAAAOAAAAZHJzL2Uyb0RvYy54bWysU01v2zAMvQ/YfxB0X6wWSNEYcXpo112y&#10;LUC3H8BIcixUEgVJiZ1/P0r5WLvdhsEAIYrkE98jvXyYnGUHHZNB3/GbmeBMe4nK+F3Hf/54/nTP&#10;WcrgFVj0uuNHnfjD6uOH5RhafYsDWqUjIxCf2jF0fMg5tE2T5KAdpBkG7SnYY3SQyY27RkUYCd3Z&#10;5laIu2bEqEJEqVOi26dTkK8qft9rmb/3fdKZ2Y5Tb7naWO222Ga1hHYXIQxGntuAf+jCgfH06BXq&#10;CTKwfTR/QTkjIybs80yia7DvjdSVA7G5EX+weRkg6MqFxEnhKlP6f7Dy22ETmVEdn3PmwdGI1sZr&#10;Ni/KjCG1lPDoN7Fwk5N/CWuUr4lizbtgcVIgpO34FRWBwD5jFWTqoyvFRJVNVffjVXc9ZSbpcr64&#10;WwhB45GXWAPtpTDElL9odKwcOm6puwoMh3XKpRFoLynlHY/Pxto6VuvZSDu5EHNRKxJao0q05KW4&#10;2z7ayA5Am3EvylcoE9q7tIh7ryraoEF9Pp8zGHs6U771ZzWKACfRtqiOm1jgijA0ugp8XrOyG2/9&#10;mvX7Z1j9AgAA//8DAFBLAwQUAAYACAAAACEApI/ql90AAAALAQAADwAAAGRycy9kb3ducmV2Lnht&#10;bEyPzU7DMBCE70i8g7VIXCrqJK2ApnEqVAT3tH0AN97GUf0T2W4S3p5FHOCy0s5oZ+erdrM1bMQQ&#10;e+8E5MsMGLrWq951Ak7Hj6dXYDFJp6TxDgV8YYRdfX9XyVL5yTU4HlLHKMTFUgrQKQ0l57HVaGVc&#10;+gEdeRcfrEy0ho6rICcKt4YXWfbMrewdfdBywL3G9nq4WQGLz1Do1SU27Vg0p31YrHMzeSEeH+b3&#10;LY23LbCEc/q7gB8G6g81FTv7m1ORGQFEkwSsXnJg5G7WGQnnX4HXFf/PUH8DAAD//wMAUEsBAi0A&#10;FAAGAAgAAAAhALaDOJL+AAAA4QEAABMAAAAAAAAAAAAAAAAAAAAAAFtDb250ZW50X1R5cGVzXS54&#10;bWxQSwECLQAUAAYACAAAACEAOP0h/9YAAACUAQAACwAAAAAAAAAAAAAAAAAvAQAAX3JlbHMvLnJl&#10;bHNQSwECLQAUAAYACAAAACEAJPRrWbUBAABUAwAADgAAAAAAAAAAAAAAAAAuAgAAZHJzL2Uyb0Rv&#10;Yy54bWxQSwECLQAUAAYACAAAACEApI/ql90AAAALAQAADwAAAAAAAAAAAAAAAAAPBAAAZHJzL2Rv&#10;d25yZXYueG1sUEsFBgAAAAAEAAQA8wAAABkFAAAAAA==&#10;" o:allowincell="f" strokecolor="gray" strokeweight="1.5pt">
                <o:lock v:ext="edit" shapetype="f"/>
                <w10:wrap anchory="line"/>
              </v:line>
            </w:pict>
          </mc:Fallback>
        </mc:AlternateContent>
      </w:r>
    </w:p>
    <w:p w14:paraId="0F8C431A" w14:textId="77777777" w:rsidR="009C0C23" w:rsidRPr="00A6495A" w:rsidRDefault="00FF10A7">
      <w:pPr>
        <w:pStyle w:val="A-MD-headlevel1"/>
        <w:rPr>
          <w:rFonts w:ascii="Times New Roman" w:hAnsi="Times New Roman" w:cs="Times New Roman"/>
          <w:sz w:val="24"/>
          <w:szCs w:val="24"/>
        </w:rPr>
      </w:pPr>
      <w:r w:rsidRPr="00A6495A">
        <w:rPr>
          <w:rFonts w:ascii="Times New Roman" w:hAnsi="Times New Roman" w:cs="Times New Roman"/>
          <w:sz w:val="24"/>
          <w:szCs w:val="24"/>
        </w:rPr>
        <w:t>Background</w:t>
      </w:r>
    </w:p>
    <w:p w14:paraId="12F700C8" w14:textId="77777777" w:rsidR="009C0C23" w:rsidRPr="00A6495A" w:rsidRDefault="009C0C23">
      <w:pPr>
        <w:pStyle w:val="A-MD-headlevel1"/>
        <w:rPr>
          <w:rFonts w:ascii="Times New Roman" w:hAnsi="Times New Roman" w:cs="Times New Roman"/>
          <w:sz w:val="24"/>
          <w:szCs w:val="24"/>
        </w:rPr>
      </w:pPr>
    </w:p>
    <w:p w14:paraId="28E5C54F" w14:textId="113DB262"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 xml:space="preserve">The Landlord has entered into that certain Lease, dated as of </w:t>
      </w:r>
      <w:r w:rsidR="001A44BF" w:rsidRPr="00A6495A">
        <w:rPr>
          <w:rFonts w:ascii="Times New Roman" w:hAnsi="Times New Roman" w:cs="Times New Roman"/>
          <w:sz w:val="24"/>
          <w:szCs w:val="24"/>
        </w:rPr>
        <w:t xml:space="preserve">August 30, 2017, as amended by First Amendment dated February 7, 2018 </w:t>
      </w:r>
      <w:r w:rsidRPr="00A6495A">
        <w:rPr>
          <w:rFonts w:ascii="Times New Roman" w:hAnsi="Times New Roman" w:cs="Times New Roman"/>
          <w:sz w:val="24"/>
          <w:szCs w:val="24"/>
        </w:rPr>
        <w:t xml:space="preserve">(the “Lease”), between the Landlord, as landlord, and </w:t>
      </w:r>
      <w:r w:rsidR="001A44BF" w:rsidRPr="00A6495A">
        <w:rPr>
          <w:rFonts w:ascii="Times New Roman" w:hAnsi="Times New Roman" w:cs="Times New Roman"/>
          <w:sz w:val="24"/>
          <w:szCs w:val="24"/>
        </w:rPr>
        <w:t>Island Housing Trust Corporation</w:t>
      </w:r>
      <w:r w:rsidRPr="00A6495A">
        <w:rPr>
          <w:rFonts w:ascii="Times New Roman" w:hAnsi="Times New Roman" w:cs="Times New Roman"/>
          <w:sz w:val="24"/>
          <w:szCs w:val="24"/>
        </w:rPr>
        <w:t>, as tenant</w:t>
      </w:r>
      <w:r w:rsidR="001A44BF" w:rsidRPr="00A6495A">
        <w:rPr>
          <w:rFonts w:ascii="Times New Roman" w:hAnsi="Times New Roman" w:cs="Times New Roman"/>
          <w:sz w:val="24"/>
          <w:szCs w:val="24"/>
        </w:rPr>
        <w:t xml:space="preserve"> and assigned to Scotts Grove LLC</w:t>
      </w:r>
      <w:r w:rsidRPr="00A6495A">
        <w:rPr>
          <w:rFonts w:ascii="Times New Roman" w:hAnsi="Times New Roman" w:cs="Times New Roman"/>
          <w:sz w:val="24"/>
          <w:szCs w:val="24"/>
        </w:rPr>
        <w:t xml:space="preserve"> (the “Tenant”), as to which a Notice of Lease is recorded with the </w:t>
      </w:r>
      <w:r w:rsidR="001A44BF" w:rsidRPr="00A6495A">
        <w:rPr>
          <w:rFonts w:ascii="Times New Roman" w:hAnsi="Times New Roman" w:cs="Times New Roman"/>
          <w:sz w:val="24"/>
          <w:szCs w:val="24"/>
        </w:rPr>
        <w:t>Dukes County</w:t>
      </w:r>
      <w:r w:rsidRPr="00A6495A">
        <w:rPr>
          <w:rFonts w:ascii="Times New Roman" w:hAnsi="Times New Roman" w:cs="Times New Roman"/>
          <w:sz w:val="24"/>
          <w:szCs w:val="24"/>
        </w:rPr>
        <w:t xml:space="preserve"> Registry of Deeds </w:t>
      </w:r>
      <w:r w:rsidR="00DB5F58" w:rsidRPr="00A6495A">
        <w:rPr>
          <w:rFonts w:ascii="Times New Roman" w:hAnsi="Times New Roman" w:cs="Times New Roman"/>
          <w:sz w:val="24"/>
          <w:szCs w:val="24"/>
        </w:rPr>
        <w:t xml:space="preserve">(“Registry”) </w:t>
      </w:r>
      <w:r w:rsidRPr="00A6495A">
        <w:rPr>
          <w:rFonts w:ascii="Times New Roman" w:hAnsi="Times New Roman" w:cs="Times New Roman"/>
          <w:sz w:val="24"/>
          <w:szCs w:val="24"/>
        </w:rPr>
        <w:t>in Book</w:t>
      </w:r>
      <w:r w:rsidR="001A44BF" w:rsidRPr="00A6495A">
        <w:rPr>
          <w:rFonts w:ascii="Times New Roman" w:hAnsi="Times New Roman" w:cs="Times New Roman"/>
          <w:sz w:val="24"/>
          <w:szCs w:val="24"/>
        </w:rPr>
        <w:t xml:space="preserve"> 1463, </w:t>
      </w:r>
      <w:r w:rsidRPr="00A6495A">
        <w:rPr>
          <w:rFonts w:ascii="Times New Roman" w:hAnsi="Times New Roman" w:cs="Times New Roman"/>
          <w:sz w:val="24"/>
          <w:szCs w:val="24"/>
        </w:rPr>
        <w:t> Page</w:t>
      </w:r>
      <w:r w:rsidR="001A44BF" w:rsidRPr="00A6495A">
        <w:rPr>
          <w:rFonts w:ascii="Times New Roman" w:hAnsi="Times New Roman" w:cs="Times New Roman"/>
          <w:sz w:val="24"/>
          <w:szCs w:val="24"/>
        </w:rPr>
        <w:t xml:space="preserve"> 859, as </w:t>
      </w:r>
      <w:r w:rsidR="00DB5F58" w:rsidRPr="00A6495A">
        <w:rPr>
          <w:rFonts w:ascii="Times New Roman" w:hAnsi="Times New Roman" w:cs="Times New Roman"/>
          <w:sz w:val="24"/>
          <w:szCs w:val="24"/>
        </w:rPr>
        <w:t>affected</w:t>
      </w:r>
      <w:r w:rsidR="001A44BF" w:rsidRPr="00A6495A">
        <w:rPr>
          <w:rFonts w:ascii="Times New Roman" w:hAnsi="Times New Roman" w:cs="Times New Roman"/>
          <w:sz w:val="24"/>
          <w:szCs w:val="24"/>
        </w:rPr>
        <w:t xml:space="preserve"> by an Assignment of Lease </w:t>
      </w:r>
      <w:r w:rsidR="00DB5F58" w:rsidRPr="00A6495A">
        <w:rPr>
          <w:rFonts w:ascii="Times New Roman" w:hAnsi="Times New Roman" w:cs="Times New Roman"/>
          <w:sz w:val="24"/>
          <w:szCs w:val="24"/>
        </w:rPr>
        <w:t>recorded with the Registry in Book 1463, Page 863.</w:t>
      </w:r>
      <w:r w:rsidRPr="00A6495A">
        <w:rPr>
          <w:rFonts w:ascii="Times New Roman" w:hAnsi="Times New Roman" w:cs="Times New Roman"/>
          <w:sz w:val="24"/>
          <w:szCs w:val="24"/>
        </w:rPr>
        <w:t xml:space="preserve">  The Lease relates to property located </w:t>
      </w:r>
      <w:r w:rsidR="00B0197E" w:rsidRPr="00A6495A">
        <w:rPr>
          <w:rFonts w:ascii="Times New Roman" w:hAnsi="Times New Roman" w:cs="Times New Roman"/>
          <w:sz w:val="24"/>
          <w:szCs w:val="24"/>
        </w:rPr>
        <w:t>at 565 Edgartown Road,</w:t>
      </w:r>
      <w:r w:rsidRPr="00A6495A">
        <w:rPr>
          <w:rFonts w:ascii="Times New Roman" w:hAnsi="Times New Roman" w:cs="Times New Roman"/>
          <w:sz w:val="24"/>
          <w:szCs w:val="24"/>
        </w:rPr>
        <w:t xml:space="preserve"> </w:t>
      </w:r>
      <w:r w:rsidR="00DB5F58" w:rsidRPr="00A6495A">
        <w:rPr>
          <w:rFonts w:ascii="Times New Roman" w:hAnsi="Times New Roman" w:cs="Times New Roman"/>
          <w:sz w:val="24"/>
          <w:szCs w:val="24"/>
        </w:rPr>
        <w:t>West Tisbury</w:t>
      </w:r>
      <w:r w:rsidRPr="00A6495A">
        <w:rPr>
          <w:rFonts w:ascii="Times New Roman" w:hAnsi="Times New Roman" w:cs="Times New Roman"/>
          <w:sz w:val="24"/>
          <w:szCs w:val="24"/>
        </w:rPr>
        <w:t>, Massachusetts, as more particularly described in the Lease (the “Premises”).</w:t>
      </w:r>
    </w:p>
    <w:p w14:paraId="11CF3A93" w14:textId="66E58E1B"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The Tenant</w:t>
      </w:r>
      <w:r w:rsidR="00DB5F58" w:rsidRPr="00A6495A">
        <w:rPr>
          <w:rFonts w:ascii="Times New Roman" w:hAnsi="Times New Roman" w:cs="Times New Roman"/>
          <w:sz w:val="24"/>
          <w:szCs w:val="24"/>
        </w:rPr>
        <w:t xml:space="preserve"> </w:t>
      </w:r>
      <w:r w:rsidRPr="00A6495A">
        <w:rPr>
          <w:rFonts w:ascii="Times New Roman" w:hAnsi="Times New Roman" w:cs="Times New Roman"/>
          <w:sz w:val="24"/>
          <w:szCs w:val="24"/>
        </w:rPr>
        <w:t xml:space="preserve">is obtaining </w:t>
      </w:r>
      <w:r w:rsidR="00DB5F58" w:rsidRPr="00A6495A">
        <w:rPr>
          <w:rFonts w:ascii="Times New Roman" w:hAnsi="Times New Roman" w:cs="Times New Roman"/>
          <w:sz w:val="24"/>
          <w:szCs w:val="24"/>
        </w:rPr>
        <w:t xml:space="preserve">a loan (the “Loan”) </w:t>
      </w:r>
      <w:r w:rsidRPr="00A6495A">
        <w:rPr>
          <w:rFonts w:ascii="Times New Roman" w:hAnsi="Times New Roman" w:cs="Times New Roman"/>
          <w:sz w:val="24"/>
          <w:szCs w:val="24"/>
        </w:rPr>
        <w:t xml:space="preserve">from </w:t>
      </w:r>
      <w:r w:rsidR="00DB5F58" w:rsidRPr="00A6495A">
        <w:rPr>
          <w:rFonts w:ascii="Times New Roman" w:hAnsi="Times New Roman" w:cs="Times New Roman"/>
          <w:sz w:val="24"/>
          <w:szCs w:val="24"/>
        </w:rPr>
        <w:t xml:space="preserve">the </w:t>
      </w:r>
      <w:r w:rsidRPr="00A6495A">
        <w:rPr>
          <w:rFonts w:ascii="Times New Roman" w:hAnsi="Times New Roman" w:cs="Times New Roman"/>
          <w:sz w:val="24"/>
          <w:szCs w:val="24"/>
        </w:rPr>
        <w:t xml:space="preserve">Massachusetts Housing Partnership Fund Board, </w:t>
      </w:r>
      <w:r w:rsidR="00A20041" w:rsidRPr="00A6495A">
        <w:rPr>
          <w:rFonts w:ascii="Times New Roman" w:hAnsi="Times New Roman" w:cs="Times New Roman"/>
          <w:sz w:val="24"/>
          <w:szCs w:val="24"/>
        </w:rPr>
        <w:t>having its principal address at 160 Federal Street, Boston, Massachusetts</w:t>
      </w:r>
      <w:r w:rsidR="00A20041" w:rsidRPr="00A6495A">
        <w:rPr>
          <w:rFonts w:ascii="Times New Roman" w:hAnsi="Times New Roman" w:cs="Times New Roman"/>
          <w:b/>
          <w:sz w:val="24"/>
          <w:szCs w:val="24"/>
        </w:rPr>
        <w:t xml:space="preserve"> </w:t>
      </w:r>
      <w:r w:rsidR="00A20041" w:rsidRPr="00A6495A">
        <w:rPr>
          <w:rFonts w:ascii="Times New Roman" w:hAnsi="Times New Roman" w:cs="Times New Roman"/>
          <w:bCs/>
          <w:sz w:val="24"/>
          <w:szCs w:val="24"/>
        </w:rPr>
        <w:t>02110</w:t>
      </w:r>
      <w:r w:rsidR="00A20041" w:rsidRPr="00A6495A">
        <w:rPr>
          <w:rFonts w:ascii="Times New Roman" w:hAnsi="Times New Roman" w:cs="Times New Roman"/>
          <w:b/>
          <w:sz w:val="24"/>
          <w:szCs w:val="24"/>
        </w:rPr>
        <w:t xml:space="preserve"> </w:t>
      </w:r>
      <w:r w:rsidR="00A20041" w:rsidRPr="00A6495A">
        <w:rPr>
          <w:rFonts w:ascii="Times New Roman" w:hAnsi="Times New Roman" w:cs="Times New Roman"/>
          <w:sz w:val="24"/>
          <w:szCs w:val="24"/>
        </w:rPr>
        <w:t xml:space="preserve">(the “Lender”). </w:t>
      </w:r>
      <w:r w:rsidRPr="00A6495A">
        <w:rPr>
          <w:rFonts w:ascii="Times New Roman" w:hAnsi="Times New Roman" w:cs="Times New Roman"/>
          <w:sz w:val="24"/>
          <w:szCs w:val="24"/>
        </w:rPr>
        <w:t>The Lender</w:t>
      </w:r>
      <w:r w:rsidR="00DB5F58" w:rsidRPr="00A6495A">
        <w:rPr>
          <w:rFonts w:ascii="Times New Roman" w:hAnsi="Times New Roman" w:cs="Times New Roman"/>
          <w:sz w:val="24"/>
          <w:szCs w:val="24"/>
        </w:rPr>
        <w:t xml:space="preserve"> </w:t>
      </w:r>
      <w:r w:rsidRPr="00A6495A">
        <w:rPr>
          <w:rFonts w:ascii="Times New Roman" w:hAnsi="Times New Roman" w:cs="Times New Roman"/>
          <w:sz w:val="24"/>
          <w:szCs w:val="24"/>
        </w:rPr>
        <w:t>ha</w:t>
      </w:r>
      <w:r w:rsidR="00DB5F58" w:rsidRPr="00A6495A">
        <w:rPr>
          <w:rFonts w:ascii="Times New Roman" w:hAnsi="Times New Roman" w:cs="Times New Roman"/>
          <w:sz w:val="24"/>
          <w:szCs w:val="24"/>
        </w:rPr>
        <w:t>s</w:t>
      </w:r>
      <w:r w:rsidRPr="00A6495A">
        <w:rPr>
          <w:rFonts w:ascii="Times New Roman" w:hAnsi="Times New Roman" w:cs="Times New Roman"/>
          <w:sz w:val="24"/>
          <w:szCs w:val="24"/>
        </w:rPr>
        <w:t xml:space="preserve"> requested the execution and delivery of this Estoppel and Agreement as a further condition to the making </w:t>
      </w:r>
      <w:r w:rsidR="00DB5F58" w:rsidRPr="00A6495A">
        <w:rPr>
          <w:rFonts w:ascii="Times New Roman" w:hAnsi="Times New Roman" w:cs="Times New Roman"/>
          <w:sz w:val="24"/>
          <w:szCs w:val="24"/>
        </w:rPr>
        <w:t>of the</w:t>
      </w:r>
      <w:r w:rsidRPr="00A6495A">
        <w:rPr>
          <w:rFonts w:ascii="Times New Roman" w:hAnsi="Times New Roman" w:cs="Times New Roman"/>
          <w:sz w:val="24"/>
          <w:szCs w:val="24"/>
        </w:rPr>
        <w:t xml:space="preserve"> Loan.</w:t>
      </w:r>
    </w:p>
    <w:p w14:paraId="5606C8D5" w14:textId="77777777" w:rsidR="009C0C23" w:rsidRPr="00A6495A" w:rsidRDefault="006B6526">
      <w:pPr>
        <w:pStyle w:val="A-MD-headlevel1"/>
        <w:rPr>
          <w:rFonts w:ascii="Times New Roman" w:hAnsi="Times New Roman" w:cs="Times New Roman"/>
          <w:sz w:val="24"/>
          <w:szCs w:val="24"/>
        </w:rPr>
      </w:pPr>
      <w:r w:rsidRPr="00A6495A">
        <w:rPr>
          <w:rFonts w:ascii="Times New Roman" w:hAnsi="Times New Roman" w:cs="Times New Roman"/>
          <w:noProof/>
          <w:spacing w:val="0"/>
          <w:sz w:val="24"/>
          <w:szCs w:val="24"/>
        </w:rPr>
        <mc:AlternateContent>
          <mc:Choice Requires="wps">
            <w:drawing>
              <wp:anchor distT="0" distB="0" distL="114300" distR="114300" simplePos="0" relativeHeight="251659264" behindDoc="0" locked="0" layoutInCell="0" allowOverlap="1" wp14:anchorId="6B8AC798" wp14:editId="4617F234">
                <wp:simplePos x="0" y="0"/>
                <wp:positionH relativeFrom="column">
                  <wp:posOffset>0</wp:posOffset>
                </wp:positionH>
                <wp:positionV relativeFrom="line">
                  <wp:posOffset>113665</wp:posOffset>
                </wp:positionV>
                <wp:extent cx="5969000" cy="0"/>
                <wp:effectExtent l="0" t="1270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0" cy="0"/>
                        </a:xfrm>
                        <a:prstGeom prst="line">
                          <a:avLst/>
                        </a:prstGeom>
                        <a:noFill/>
                        <a:ln w="19050">
                          <a:solidFill>
                            <a:srgbClr val="808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67E2A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8.95pt" to="47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ldtgEAAFQDAAAOAAAAZHJzL2Uyb0RvYy54bWysU9tu2zAMfR+wfxD0vtjt1qIx4vShXfeS&#10;bQG6fQCjSyxMEgVJiZ2/H6Vctm5vRWGAEEXyiOeQXtxPzrK9ismg7/nVrOVMeYHS+G3Pf/54+nDH&#10;WcrgJVj0qucHlfj98v27xRg6dY0DWqkiIxCfujH0fMg5dE2TxKAcpBkG5SmoMTrI5MZtIyOMhO5s&#10;c922t82IUYaIQqVEt4/HIF9WfK2VyN+1Tioz23PqLVcbq90U2ywX0G0jhMGIUxvwii4cGE+PXqAe&#10;IQPbRfMflDMiYkKdZwJdg1oboSoHYnPV/sPmeYCgKhcSJ4WLTOntYMW3/ToyI3v+kTMPjka0Ml6x&#10;T0WZMaSOEh78OhZuYvLPYYXiV6JY8yJYnBQIaTN+RUkgsMtYBZl0dKWYqLKp6n646K6mzARd3sxv&#10;521L4xHnWAPduTDElL8odKwcem6puwoM+1XKpRHozinlHY9Pxto6VuvZSDs5b2/aWpHQGlmiJS/F&#10;7ebBRrYH2oy7tnyFMqG9SIu487KiDQrk59M5g7HHM+Vbf1KjCHAUbYPysI4FrghDo6vApzUru/G3&#10;X7P+/AzL3wAAAP//AwBQSwMEFAAGAAgAAAAhAPffT8rcAAAACwEAAA8AAABkcnMvZG93bnJldi54&#10;bWxMj8FOwzAQRO9I/IO1SFwq6jRUQNM4FSqCe9p+gBtv44h4HdluEv6eRRzgstK+0c7OlLvZ9WLE&#10;EDtPClbLDARS401HrYLT8f3hBURMmozuPaGCL4ywq25vSl0YP1GN4yG1gk0oFlqBTWkopIyNRafj&#10;0g9IrF18cDrxGlppgp7Y3PUyz7In6XRH/MHqAfcWm8/D1SlYfITcPl5i3Yx5fdqHxXrVT16p+7v5&#10;bcvjdQsi4Zz+LuCnA+eHioOd/ZVMFL0CbpOYPm9AsLpZZwzOv0BWpfzfofoGAAD//wMAUEsBAi0A&#10;FAAGAAgAAAAhALaDOJL+AAAA4QEAABMAAAAAAAAAAAAAAAAAAAAAAFtDb250ZW50X1R5cGVzXS54&#10;bWxQSwECLQAUAAYACAAAACEAOP0h/9YAAACUAQAACwAAAAAAAAAAAAAAAAAvAQAAX3JlbHMvLnJl&#10;bHNQSwECLQAUAAYACAAAACEABsS5XbYBAABUAwAADgAAAAAAAAAAAAAAAAAuAgAAZHJzL2Uyb0Rv&#10;Yy54bWxQSwECLQAUAAYACAAAACEA999PytwAAAALAQAADwAAAAAAAAAAAAAAAAAQBAAAZHJzL2Rv&#10;d25yZXYueG1sUEsFBgAAAAAEAAQA8wAAABkFAAAAAA==&#10;" o:allowincell="f" strokecolor="gray" strokeweight="1.5pt">
                <o:lock v:ext="edit" shapetype="f"/>
                <w10:wrap anchory="line"/>
              </v:line>
            </w:pict>
          </mc:Fallback>
        </mc:AlternateContent>
      </w:r>
    </w:p>
    <w:p w14:paraId="5D536C64" w14:textId="77777777" w:rsidR="009C0C23" w:rsidRPr="00A6495A" w:rsidRDefault="00FF10A7">
      <w:pPr>
        <w:pStyle w:val="A-MD-headlevel1"/>
        <w:rPr>
          <w:rFonts w:ascii="Times New Roman" w:hAnsi="Times New Roman" w:cs="Times New Roman"/>
          <w:sz w:val="24"/>
          <w:szCs w:val="24"/>
        </w:rPr>
      </w:pPr>
      <w:r w:rsidRPr="00A6495A">
        <w:rPr>
          <w:rFonts w:ascii="Times New Roman" w:hAnsi="Times New Roman" w:cs="Times New Roman"/>
          <w:sz w:val="24"/>
          <w:szCs w:val="24"/>
        </w:rPr>
        <w:t>Estoppel and Agreements</w:t>
      </w:r>
    </w:p>
    <w:p w14:paraId="64723070" w14:textId="77777777" w:rsidR="009C0C23" w:rsidRPr="00A6495A" w:rsidRDefault="009C0C23">
      <w:pPr>
        <w:pStyle w:val="A-MD-headlevel1"/>
        <w:rPr>
          <w:rFonts w:ascii="Times New Roman" w:hAnsi="Times New Roman" w:cs="Times New Roman"/>
          <w:sz w:val="24"/>
          <w:szCs w:val="24"/>
        </w:rPr>
      </w:pPr>
    </w:p>
    <w:p w14:paraId="0BB9190C" w14:textId="77777777"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NOW, THEREFORE, in consideration of the foregoing and for other good and valuable consideration, the receipt and sufficiency of which are hereby acknowledged, the Landlord agrees and certifies as follows:</w:t>
      </w:r>
    </w:p>
    <w:p w14:paraId="5702AB76" w14:textId="77777777"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The Landlord is the present fee owner of the Premises and the legal and equitable owner of the entire Landlord’s interest under the Lease.</w:t>
      </w:r>
    </w:p>
    <w:p w14:paraId="1C78C05C" w14:textId="12AB06C7"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 xml:space="preserve">A true, </w:t>
      </w:r>
      <w:proofErr w:type="gramStart"/>
      <w:r w:rsidRPr="00A6495A">
        <w:rPr>
          <w:rFonts w:ascii="Times New Roman" w:hAnsi="Times New Roman" w:cs="Times New Roman"/>
          <w:sz w:val="24"/>
          <w:szCs w:val="24"/>
        </w:rPr>
        <w:t>complete</w:t>
      </w:r>
      <w:proofErr w:type="gramEnd"/>
      <w:r w:rsidRPr="00A6495A">
        <w:rPr>
          <w:rFonts w:ascii="Times New Roman" w:hAnsi="Times New Roman" w:cs="Times New Roman"/>
          <w:sz w:val="24"/>
          <w:szCs w:val="24"/>
        </w:rPr>
        <w:t xml:space="preserve"> and accurate copy of the Lease </w:t>
      </w:r>
      <w:r w:rsidR="003B32B1" w:rsidRPr="00A6495A">
        <w:rPr>
          <w:rFonts w:ascii="Times New Roman" w:hAnsi="Times New Roman" w:cs="Times New Roman"/>
          <w:sz w:val="24"/>
          <w:szCs w:val="24"/>
        </w:rPr>
        <w:t>has been previously delivered to the Lender</w:t>
      </w:r>
      <w:r w:rsidRPr="00A6495A">
        <w:rPr>
          <w:rFonts w:ascii="Times New Roman" w:hAnsi="Times New Roman" w:cs="Times New Roman"/>
          <w:sz w:val="24"/>
          <w:szCs w:val="24"/>
        </w:rPr>
        <w:t xml:space="preserve">. The Lease is in full force and effect and there are no amendments, </w:t>
      </w:r>
      <w:proofErr w:type="gramStart"/>
      <w:r w:rsidRPr="00A6495A">
        <w:rPr>
          <w:rFonts w:ascii="Times New Roman" w:hAnsi="Times New Roman" w:cs="Times New Roman"/>
          <w:sz w:val="24"/>
          <w:szCs w:val="24"/>
        </w:rPr>
        <w:t>modifications</w:t>
      </w:r>
      <w:proofErr w:type="gramEnd"/>
      <w:r w:rsidRPr="00A6495A">
        <w:rPr>
          <w:rFonts w:ascii="Times New Roman" w:hAnsi="Times New Roman" w:cs="Times New Roman"/>
          <w:sz w:val="24"/>
          <w:szCs w:val="24"/>
        </w:rPr>
        <w:t xml:space="preserve"> or supplements thereto</w:t>
      </w:r>
      <w:r w:rsidRPr="00A6495A">
        <w:rPr>
          <w:rFonts w:ascii="Times New Roman" w:hAnsi="Times New Roman" w:cs="Times New Roman"/>
          <w:color w:val="008000"/>
          <w:sz w:val="24"/>
          <w:szCs w:val="24"/>
        </w:rPr>
        <w:t xml:space="preserve"> </w:t>
      </w:r>
      <w:r w:rsidRPr="00A6495A">
        <w:rPr>
          <w:rFonts w:ascii="Times New Roman" w:hAnsi="Times New Roman" w:cs="Times New Roman"/>
          <w:sz w:val="24"/>
          <w:szCs w:val="24"/>
        </w:rPr>
        <w:t xml:space="preserve">except as set forth </w:t>
      </w:r>
      <w:r w:rsidR="00622D47" w:rsidRPr="00A6495A">
        <w:rPr>
          <w:rFonts w:ascii="Times New Roman" w:hAnsi="Times New Roman" w:cs="Times New Roman"/>
          <w:sz w:val="24"/>
          <w:szCs w:val="24"/>
        </w:rPr>
        <w:t>above</w:t>
      </w:r>
      <w:r w:rsidRPr="00A6495A">
        <w:rPr>
          <w:rFonts w:ascii="Times New Roman" w:hAnsi="Times New Roman" w:cs="Times New Roman"/>
          <w:sz w:val="24"/>
          <w:szCs w:val="24"/>
        </w:rPr>
        <w:t xml:space="preserve">.  </w:t>
      </w:r>
    </w:p>
    <w:p w14:paraId="5392B47E" w14:textId="77777777" w:rsidR="00622D47"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Notwithstanding anything contained in the Lease to the contrary, the Tenant may assign and mortgage its interest in the Lease to the Lender pursuant to the mortgage granted to the Lender (</w:t>
      </w:r>
      <w:r w:rsidR="00DB5F58" w:rsidRPr="00A6495A">
        <w:rPr>
          <w:rFonts w:ascii="Times New Roman" w:hAnsi="Times New Roman" w:cs="Times New Roman"/>
          <w:sz w:val="24"/>
          <w:szCs w:val="24"/>
        </w:rPr>
        <w:t>the</w:t>
      </w:r>
      <w:r w:rsidRPr="00A6495A">
        <w:rPr>
          <w:rFonts w:ascii="Times New Roman" w:hAnsi="Times New Roman" w:cs="Times New Roman"/>
          <w:sz w:val="24"/>
          <w:szCs w:val="24"/>
        </w:rPr>
        <w:t xml:space="preserve"> “Mortgage”</w:t>
      </w:r>
      <w:proofErr w:type="gramStart"/>
      <w:r w:rsidRPr="00A6495A">
        <w:rPr>
          <w:rFonts w:ascii="Times New Roman" w:hAnsi="Times New Roman" w:cs="Times New Roman"/>
          <w:sz w:val="24"/>
          <w:szCs w:val="24"/>
        </w:rPr>
        <w:t>)</w:t>
      </w:r>
      <w:r w:rsidR="00622D47" w:rsidRPr="00A6495A">
        <w:rPr>
          <w:rFonts w:ascii="Times New Roman" w:hAnsi="Times New Roman" w:cs="Times New Roman"/>
          <w:sz w:val="24"/>
          <w:szCs w:val="24"/>
        </w:rPr>
        <w:t>, and</w:t>
      </w:r>
      <w:proofErr w:type="gramEnd"/>
      <w:r w:rsidR="00622D47" w:rsidRPr="00A6495A">
        <w:rPr>
          <w:rFonts w:ascii="Times New Roman" w:hAnsi="Times New Roman" w:cs="Times New Roman"/>
          <w:sz w:val="24"/>
          <w:szCs w:val="24"/>
        </w:rPr>
        <w:t xml:space="preserve"> may grant the Affordable Housing Restriction affecting the Premises for the benefit of the Lender. In consideration thereof, Tenant and Lender assent to the following terms and conditions in the Mortgage, as required by Section 8 of the Lease:</w:t>
      </w:r>
    </w:p>
    <w:p w14:paraId="4AF7C72D" w14:textId="37DEDEB7" w:rsidR="004606A7" w:rsidRPr="00A6495A" w:rsidRDefault="00A6495A" w:rsidP="00622D47">
      <w:pPr>
        <w:pStyle w:val="A-MD-TextNumbered"/>
        <w:numPr>
          <w:ilvl w:val="1"/>
          <w:numId w:val="12"/>
        </w:numPr>
        <w:tabs>
          <w:tab w:val="left" w:pos="700"/>
          <w:tab w:val="left" w:pos="1440"/>
        </w:tabs>
        <w:rPr>
          <w:rFonts w:ascii="Times New Roman" w:eastAsia="Times New Roman" w:hAnsi="Times New Roman" w:cs="Times New Roman"/>
          <w:sz w:val="24"/>
          <w:szCs w:val="24"/>
        </w:rPr>
      </w:pPr>
      <w:r>
        <w:rPr>
          <w:rFonts w:ascii="Times New Roman" w:hAnsi="Times New Roman" w:cs="Times New Roman"/>
          <w:sz w:val="24"/>
          <w:szCs w:val="24"/>
        </w:rPr>
        <w:t>In t</w:t>
      </w:r>
      <w:r w:rsidR="004606A7" w:rsidRPr="00A6495A">
        <w:rPr>
          <w:rFonts w:ascii="Times New Roman" w:hAnsi="Times New Roman" w:cs="Times New Roman"/>
          <w:sz w:val="24"/>
          <w:szCs w:val="24"/>
        </w:rPr>
        <w:t xml:space="preserve">he event of a default in any of the </w:t>
      </w:r>
      <w:r>
        <w:rPr>
          <w:rFonts w:ascii="Times New Roman" w:hAnsi="Times New Roman" w:cs="Times New Roman"/>
          <w:sz w:val="24"/>
          <w:szCs w:val="24"/>
        </w:rPr>
        <w:t>Tenant</w:t>
      </w:r>
      <w:r w:rsidR="004606A7" w:rsidRPr="00A6495A">
        <w:rPr>
          <w:rFonts w:ascii="Times New Roman" w:hAnsi="Times New Roman" w:cs="Times New Roman"/>
          <w:sz w:val="24"/>
          <w:szCs w:val="24"/>
        </w:rPr>
        <w:t xml:space="preserve">'s obligations under the Leasehold Mortgage, the </w:t>
      </w:r>
      <w:r>
        <w:rPr>
          <w:rFonts w:ascii="Times New Roman" w:hAnsi="Times New Roman" w:cs="Times New Roman"/>
          <w:sz w:val="24"/>
          <w:szCs w:val="24"/>
        </w:rPr>
        <w:t>Holder</w:t>
      </w:r>
      <w:r w:rsidR="004606A7" w:rsidRPr="00A6495A">
        <w:rPr>
          <w:rFonts w:ascii="Times New Roman" w:hAnsi="Times New Roman" w:cs="Times New Roman"/>
          <w:sz w:val="24"/>
          <w:szCs w:val="24"/>
        </w:rPr>
        <w:t xml:space="preserve"> of the Leasehold Mortgage</w:t>
      </w:r>
      <w:r>
        <w:rPr>
          <w:rFonts w:ascii="Times New Roman" w:hAnsi="Times New Roman" w:cs="Times New Roman"/>
          <w:sz w:val="24"/>
          <w:szCs w:val="24"/>
        </w:rPr>
        <w:t xml:space="preserve"> (the “Holder”)</w:t>
      </w:r>
      <w:r w:rsidR="004606A7" w:rsidRPr="00A6495A">
        <w:rPr>
          <w:rFonts w:ascii="Times New Roman" w:hAnsi="Times New Roman" w:cs="Times New Roman"/>
          <w:sz w:val="24"/>
          <w:szCs w:val="24"/>
        </w:rPr>
        <w:t xml:space="preserve"> shall notify the </w:t>
      </w:r>
      <w:r>
        <w:rPr>
          <w:rFonts w:ascii="Times New Roman" w:hAnsi="Times New Roman" w:cs="Times New Roman"/>
          <w:sz w:val="24"/>
          <w:szCs w:val="24"/>
        </w:rPr>
        <w:t>Landlord</w:t>
      </w:r>
      <w:r w:rsidR="004606A7" w:rsidRPr="00A6495A">
        <w:rPr>
          <w:rFonts w:ascii="Times New Roman" w:hAnsi="Times New Roman" w:cs="Times New Roman"/>
          <w:sz w:val="24"/>
          <w:szCs w:val="24"/>
        </w:rPr>
        <w:t xml:space="preserve"> of such default and the </w:t>
      </w:r>
      <w:r>
        <w:rPr>
          <w:rFonts w:ascii="Times New Roman" w:hAnsi="Times New Roman" w:cs="Times New Roman"/>
          <w:sz w:val="24"/>
          <w:szCs w:val="24"/>
        </w:rPr>
        <w:t>Landlord</w:t>
      </w:r>
      <w:r w:rsidR="004606A7" w:rsidRPr="00A6495A">
        <w:rPr>
          <w:rFonts w:ascii="Times New Roman" w:hAnsi="Times New Roman" w:cs="Times New Roman"/>
          <w:sz w:val="24"/>
          <w:szCs w:val="24"/>
        </w:rPr>
        <w:t xml:space="preserve"> shall have the right (but not the </w:t>
      </w:r>
      <w:r w:rsidR="004606A7" w:rsidRPr="00A6495A">
        <w:rPr>
          <w:rFonts w:ascii="Times New Roman" w:hAnsi="Times New Roman" w:cs="Times New Roman"/>
          <w:sz w:val="24"/>
          <w:szCs w:val="24"/>
        </w:rPr>
        <w:lastRenderedPageBreak/>
        <w:t xml:space="preserve">obligation) within 120 days after its receipt of such notice, to cure such default in the </w:t>
      </w:r>
      <w:r>
        <w:rPr>
          <w:rFonts w:ascii="Times New Roman" w:hAnsi="Times New Roman" w:cs="Times New Roman"/>
          <w:sz w:val="24"/>
          <w:szCs w:val="24"/>
        </w:rPr>
        <w:t>Tenant</w:t>
      </w:r>
      <w:r w:rsidR="004606A7" w:rsidRPr="00A6495A">
        <w:rPr>
          <w:rFonts w:ascii="Times New Roman" w:hAnsi="Times New Roman" w:cs="Times New Roman"/>
          <w:sz w:val="24"/>
          <w:szCs w:val="24"/>
        </w:rPr>
        <w:t xml:space="preserve">'s name and on the </w:t>
      </w:r>
      <w:r>
        <w:rPr>
          <w:rFonts w:ascii="Times New Roman" w:hAnsi="Times New Roman" w:cs="Times New Roman"/>
          <w:sz w:val="24"/>
          <w:szCs w:val="24"/>
        </w:rPr>
        <w:t>Tenant’</w:t>
      </w:r>
      <w:r w:rsidR="004606A7" w:rsidRPr="00A6495A">
        <w:rPr>
          <w:rFonts w:ascii="Times New Roman" w:hAnsi="Times New Roman" w:cs="Times New Roman"/>
          <w:sz w:val="24"/>
          <w:szCs w:val="24"/>
        </w:rPr>
        <w:t xml:space="preserve">s behalf, provided that current payments due the </w:t>
      </w:r>
      <w:r>
        <w:rPr>
          <w:rFonts w:ascii="Times New Roman" w:hAnsi="Times New Roman" w:cs="Times New Roman"/>
          <w:sz w:val="24"/>
          <w:szCs w:val="24"/>
        </w:rPr>
        <w:t>Holder</w:t>
      </w:r>
      <w:r w:rsidR="004606A7" w:rsidRPr="00A6495A">
        <w:rPr>
          <w:rFonts w:ascii="Times New Roman" w:hAnsi="Times New Roman" w:cs="Times New Roman"/>
          <w:sz w:val="24"/>
          <w:szCs w:val="24"/>
        </w:rPr>
        <w:t xml:space="preserve"> during such 120 day period (or such lesser time period as may have been required to cure such default) are made to the </w:t>
      </w:r>
      <w:r>
        <w:rPr>
          <w:rFonts w:ascii="Times New Roman" w:hAnsi="Times New Roman" w:cs="Times New Roman"/>
          <w:sz w:val="24"/>
          <w:szCs w:val="24"/>
        </w:rPr>
        <w:t>Holder</w:t>
      </w:r>
      <w:r w:rsidR="004606A7" w:rsidRPr="00A6495A">
        <w:rPr>
          <w:rFonts w:ascii="Times New Roman" w:hAnsi="Times New Roman" w:cs="Times New Roman"/>
          <w:sz w:val="24"/>
          <w:szCs w:val="24"/>
        </w:rPr>
        <w:t xml:space="preserve">, and said </w:t>
      </w:r>
      <w:r>
        <w:rPr>
          <w:rFonts w:ascii="Times New Roman" w:hAnsi="Times New Roman" w:cs="Times New Roman"/>
          <w:sz w:val="24"/>
          <w:szCs w:val="24"/>
        </w:rPr>
        <w:t>Holder</w:t>
      </w:r>
      <w:r w:rsidR="004606A7" w:rsidRPr="00A6495A">
        <w:rPr>
          <w:rFonts w:ascii="Times New Roman" w:hAnsi="Times New Roman" w:cs="Times New Roman"/>
          <w:sz w:val="24"/>
          <w:szCs w:val="24"/>
        </w:rPr>
        <w:t xml:space="preserve"> shall not have the right, unless such default shall not have been cured within that time, to accelerate the note secured by the Leasehold Mortgage or to commence to foreclose under the Leasehold Mortgage on account of such default; and</w:t>
      </w:r>
    </w:p>
    <w:p w14:paraId="0759F521" w14:textId="7D59F373" w:rsidR="004606A7" w:rsidRPr="00A6495A" w:rsidRDefault="00A6495A" w:rsidP="00622D47">
      <w:pPr>
        <w:pStyle w:val="A-MD-TextNumbered"/>
        <w:numPr>
          <w:ilvl w:val="1"/>
          <w:numId w:val="12"/>
        </w:numPr>
        <w:tabs>
          <w:tab w:val="left" w:pos="700"/>
          <w:tab w:val="left" w:pos="1440"/>
        </w:tabs>
        <w:rPr>
          <w:rFonts w:ascii="Times New Roman" w:eastAsia="Times New Roman" w:hAnsi="Times New Roman" w:cs="Times New Roman"/>
          <w:spacing w:val="0"/>
          <w:sz w:val="24"/>
          <w:szCs w:val="24"/>
        </w:rPr>
      </w:pPr>
      <w:r>
        <w:rPr>
          <w:rFonts w:ascii="Times New Roman" w:hAnsi="Times New Roman" w:cs="Times New Roman"/>
          <w:spacing w:val="0"/>
          <w:sz w:val="24"/>
          <w:szCs w:val="24"/>
        </w:rPr>
        <w:t>I</w:t>
      </w:r>
      <w:r w:rsidR="004606A7" w:rsidRPr="00A6495A">
        <w:rPr>
          <w:rFonts w:ascii="Times New Roman" w:hAnsi="Times New Roman" w:cs="Times New Roman"/>
          <w:spacing w:val="0"/>
          <w:sz w:val="24"/>
          <w:szCs w:val="24"/>
        </w:rPr>
        <w:t xml:space="preserve">f the </w:t>
      </w:r>
      <w:r>
        <w:rPr>
          <w:rFonts w:ascii="Times New Roman" w:hAnsi="Times New Roman" w:cs="Times New Roman"/>
          <w:spacing w:val="0"/>
          <w:sz w:val="24"/>
          <w:szCs w:val="24"/>
        </w:rPr>
        <w:t>Holder</w:t>
      </w:r>
      <w:r w:rsidR="004606A7" w:rsidRPr="00A6495A">
        <w:rPr>
          <w:rFonts w:ascii="Times New Roman" w:hAnsi="Times New Roman" w:cs="Times New Roman"/>
          <w:spacing w:val="0"/>
          <w:sz w:val="24"/>
          <w:szCs w:val="24"/>
        </w:rPr>
        <w:t xml:space="preserve"> intends to accelerate the note secured by the Leasehold Mortgage or initiate foreclosure proceedings under the Leasehold Mortgage, the </w:t>
      </w:r>
      <w:r>
        <w:rPr>
          <w:rFonts w:ascii="Times New Roman" w:hAnsi="Times New Roman" w:cs="Times New Roman"/>
          <w:spacing w:val="0"/>
          <w:sz w:val="24"/>
          <w:szCs w:val="24"/>
        </w:rPr>
        <w:t>Holder</w:t>
      </w:r>
      <w:r w:rsidR="004606A7" w:rsidRPr="00A6495A">
        <w:rPr>
          <w:rFonts w:ascii="Times New Roman" w:hAnsi="Times New Roman" w:cs="Times New Roman"/>
          <w:spacing w:val="0"/>
          <w:sz w:val="24"/>
          <w:szCs w:val="24"/>
        </w:rPr>
        <w:t xml:space="preserve"> shall first notify the </w:t>
      </w:r>
      <w:r w:rsidRPr="00A6495A">
        <w:rPr>
          <w:rFonts w:ascii="Times New Roman" w:hAnsi="Times New Roman" w:cs="Times New Roman"/>
          <w:spacing w:val="0"/>
          <w:sz w:val="24"/>
          <w:szCs w:val="24"/>
        </w:rPr>
        <w:t>Landlord</w:t>
      </w:r>
      <w:r w:rsidR="004606A7" w:rsidRPr="00A6495A">
        <w:rPr>
          <w:rFonts w:ascii="Times New Roman" w:hAnsi="Times New Roman" w:cs="Times New Roman"/>
          <w:spacing w:val="0"/>
          <w:sz w:val="24"/>
          <w:szCs w:val="24"/>
        </w:rPr>
        <w:t xml:space="preserve"> in writing of its intention to so do (which notice may be delivered simultaneously with the notice of default described above) and the </w:t>
      </w:r>
      <w:r w:rsidRPr="00A6495A">
        <w:rPr>
          <w:rFonts w:ascii="Times New Roman" w:hAnsi="Times New Roman" w:cs="Times New Roman"/>
          <w:spacing w:val="0"/>
          <w:sz w:val="24"/>
          <w:szCs w:val="24"/>
        </w:rPr>
        <w:t>Landlord</w:t>
      </w:r>
      <w:r w:rsidR="004606A7" w:rsidRPr="00A6495A">
        <w:rPr>
          <w:rFonts w:ascii="Times New Roman" w:hAnsi="Times New Roman" w:cs="Times New Roman"/>
          <w:spacing w:val="0"/>
          <w:sz w:val="24"/>
          <w:szCs w:val="24"/>
        </w:rPr>
        <w:t xml:space="preserve"> shall have the right , but not the obligation, upon notifying the </w:t>
      </w:r>
      <w:r>
        <w:rPr>
          <w:rFonts w:ascii="Times New Roman" w:hAnsi="Times New Roman" w:cs="Times New Roman"/>
          <w:spacing w:val="0"/>
          <w:sz w:val="24"/>
          <w:szCs w:val="24"/>
        </w:rPr>
        <w:t>Holder</w:t>
      </w:r>
      <w:r w:rsidR="004606A7" w:rsidRPr="00A6495A">
        <w:rPr>
          <w:rFonts w:ascii="Times New Roman" w:hAnsi="Times New Roman" w:cs="Times New Roman"/>
          <w:spacing w:val="0"/>
          <w:sz w:val="24"/>
          <w:szCs w:val="24"/>
        </w:rPr>
        <w:t xml:space="preserve"> within thirty (30) days of receipt of said notice from said </w:t>
      </w:r>
      <w:r>
        <w:rPr>
          <w:rFonts w:ascii="Times New Roman" w:hAnsi="Times New Roman" w:cs="Times New Roman"/>
          <w:spacing w:val="0"/>
          <w:sz w:val="24"/>
          <w:szCs w:val="24"/>
        </w:rPr>
        <w:t>Holder</w:t>
      </w:r>
      <w:r w:rsidR="004606A7" w:rsidRPr="00A6495A">
        <w:rPr>
          <w:rFonts w:ascii="Times New Roman" w:hAnsi="Times New Roman" w:cs="Times New Roman"/>
          <w:spacing w:val="0"/>
          <w:sz w:val="24"/>
          <w:szCs w:val="24"/>
        </w:rPr>
        <w:t>, to pay off the indebtedness secured by the Leasehold Mortgage and to acquire the security therefor; and</w:t>
      </w:r>
    </w:p>
    <w:p w14:paraId="5F7851E0" w14:textId="3A906AFD" w:rsidR="009C0C23" w:rsidRPr="00A6495A" w:rsidRDefault="00A6495A" w:rsidP="00E8515D">
      <w:pPr>
        <w:pStyle w:val="A-MD-TextNumbered"/>
        <w:numPr>
          <w:ilvl w:val="1"/>
          <w:numId w:val="12"/>
        </w:numPr>
        <w:tabs>
          <w:tab w:val="left" w:pos="700"/>
          <w:tab w:val="left" w:pos="1440"/>
        </w:tabs>
        <w:rPr>
          <w:rFonts w:ascii="Times New Roman" w:eastAsia="Times New Roman" w:hAnsi="Times New Roman" w:cs="Times New Roman"/>
          <w:sz w:val="24"/>
          <w:szCs w:val="24"/>
        </w:rPr>
      </w:pPr>
      <w:r>
        <w:rPr>
          <w:rFonts w:ascii="Times New Roman" w:hAnsi="Times New Roman" w:cs="Times New Roman"/>
          <w:spacing w:val="0"/>
          <w:sz w:val="24"/>
          <w:szCs w:val="24"/>
        </w:rPr>
        <w:t xml:space="preserve">If the Holder acquires title to the Leasehold Premises through foreclosure or deed in lieu of foreclosure and thereafter intends to sell the Leasehold Premises to a </w:t>
      </w:r>
      <w:proofErr w:type="spellStart"/>
      <w:r>
        <w:rPr>
          <w:rFonts w:ascii="Times New Roman" w:hAnsi="Times New Roman" w:cs="Times New Roman"/>
          <w:spacing w:val="0"/>
          <w:sz w:val="24"/>
          <w:szCs w:val="24"/>
        </w:rPr>
        <w:t>thir</w:t>
      </w:r>
      <w:proofErr w:type="spellEnd"/>
      <w:r>
        <w:rPr>
          <w:rFonts w:ascii="Times New Roman" w:hAnsi="Times New Roman" w:cs="Times New Roman"/>
          <w:spacing w:val="0"/>
          <w:sz w:val="24"/>
          <w:szCs w:val="24"/>
        </w:rPr>
        <w:t>-party, the Holder</w:t>
      </w:r>
      <w:r w:rsidR="004606A7" w:rsidRPr="00A6495A">
        <w:rPr>
          <w:rFonts w:ascii="Times New Roman" w:hAnsi="Times New Roman" w:cs="Times New Roman"/>
          <w:spacing w:val="0"/>
          <w:sz w:val="24"/>
          <w:szCs w:val="24"/>
        </w:rPr>
        <w:t xml:space="preserve"> shall use reasonable efforts to sell the </w:t>
      </w:r>
      <w:r>
        <w:rPr>
          <w:rFonts w:ascii="Times New Roman" w:hAnsi="Times New Roman" w:cs="Times New Roman"/>
          <w:spacing w:val="0"/>
          <w:sz w:val="24"/>
          <w:szCs w:val="24"/>
        </w:rPr>
        <w:t xml:space="preserve">Leasehold Premises </w:t>
      </w:r>
      <w:r w:rsidR="004606A7" w:rsidRPr="00A6495A">
        <w:rPr>
          <w:rFonts w:ascii="Times New Roman" w:hAnsi="Times New Roman" w:cs="Times New Roman"/>
          <w:spacing w:val="0"/>
          <w:sz w:val="24"/>
          <w:szCs w:val="24"/>
        </w:rPr>
        <w:t xml:space="preserve">to a purchaser or purchasers who is/are a public or non-profit entity whose constituency or beneficiary includes </w:t>
      </w:r>
      <w:proofErr w:type="gramStart"/>
      <w:r w:rsidR="004606A7" w:rsidRPr="00A6495A">
        <w:rPr>
          <w:rFonts w:ascii="Times New Roman" w:hAnsi="Times New Roman" w:cs="Times New Roman"/>
          <w:spacing w:val="0"/>
          <w:sz w:val="24"/>
          <w:szCs w:val="24"/>
        </w:rPr>
        <w:t>low or moderate income</w:t>
      </w:r>
      <w:proofErr w:type="gramEnd"/>
      <w:r w:rsidR="004606A7" w:rsidRPr="00A6495A">
        <w:rPr>
          <w:rFonts w:ascii="Times New Roman" w:hAnsi="Times New Roman" w:cs="Times New Roman"/>
          <w:spacing w:val="0"/>
          <w:sz w:val="24"/>
          <w:szCs w:val="24"/>
        </w:rPr>
        <w:t xml:space="preserve"> residents of Martha's Vineyard.  A </w:t>
      </w:r>
      <w:r>
        <w:rPr>
          <w:rFonts w:ascii="Times New Roman" w:hAnsi="Times New Roman" w:cs="Times New Roman"/>
          <w:spacing w:val="0"/>
          <w:sz w:val="24"/>
          <w:szCs w:val="24"/>
        </w:rPr>
        <w:t>Holder</w:t>
      </w:r>
      <w:r w:rsidR="004606A7" w:rsidRPr="00A6495A">
        <w:rPr>
          <w:rFonts w:ascii="Times New Roman" w:hAnsi="Times New Roman" w:cs="Times New Roman"/>
          <w:spacing w:val="0"/>
          <w:sz w:val="24"/>
          <w:szCs w:val="24"/>
        </w:rPr>
        <w:t xml:space="preserve"> shall be deemed to have made such reasonable efforts if, prior to any </w:t>
      </w:r>
      <w:r>
        <w:rPr>
          <w:rFonts w:ascii="Times New Roman" w:hAnsi="Times New Roman" w:cs="Times New Roman"/>
          <w:spacing w:val="0"/>
          <w:sz w:val="24"/>
          <w:szCs w:val="24"/>
        </w:rPr>
        <w:t>conveyance</w:t>
      </w:r>
      <w:r w:rsidR="004606A7" w:rsidRPr="00A6495A">
        <w:rPr>
          <w:rFonts w:ascii="Times New Roman" w:hAnsi="Times New Roman" w:cs="Times New Roman"/>
          <w:spacing w:val="0"/>
          <w:sz w:val="24"/>
          <w:szCs w:val="24"/>
        </w:rPr>
        <w:t xml:space="preserve"> by such </w:t>
      </w:r>
      <w:r>
        <w:rPr>
          <w:rFonts w:ascii="Times New Roman" w:hAnsi="Times New Roman" w:cs="Times New Roman"/>
          <w:spacing w:val="0"/>
          <w:sz w:val="24"/>
          <w:szCs w:val="24"/>
        </w:rPr>
        <w:t>Holder</w:t>
      </w:r>
      <w:r w:rsidR="004606A7" w:rsidRPr="00A6495A">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004606A7" w:rsidRPr="00A6495A">
        <w:rPr>
          <w:rFonts w:ascii="Times New Roman" w:hAnsi="Times New Roman" w:cs="Times New Roman"/>
          <w:spacing w:val="0"/>
          <w:sz w:val="24"/>
          <w:szCs w:val="24"/>
        </w:rPr>
        <w:t xml:space="preserve">it shall have circulated information regarding the availability of the </w:t>
      </w:r>
      <w:r>
        <w:rPr>
          <w:rFonts w:ascii="Times New Roman" w:hAnsi="Times New Roman" w:cs="Times New Roman"/>
          <w:spacing w:val="0"/>
          <w:sz w:val="24"/>
          <w:szCs w:val="24"/>
        </w:rPr>
        <w:t>Leasehold Premises</w:t>
      </w:r>
      <w:r w:rsidR="004606A7" w:rsidRPr="00A6495A">
        <w:rPr>
          <w:rFonts w:ascii="Times New Roman" w:hAnsi="Times New Roman" w:cs="Times New Roman"/>
          <w:spacing w:val="0"/>
          <w:sz w:val="24"/>
          <w:szCs w:val="24"/>
        </w:rPr>
        <w:t xml:space="preserve"> for purchase to at least three (3) of the following (in any combination): (</w:t>
      </w:r>
      <w:proofErr w:type="spellStart"/>
      <w:r w:rsidR="004606A7" w:rsidRPr="00A6495A">
        <w:rPr>
          <w:rFonts w:ascii="Times New Roman" w:hAnsi="Times New Roman" w:cs="Times New Roman"/>
          <w:spacing w:val="0"/>
          <w:sz w:val="24"/>
          <w:szCs w:val="24"/>
        </w:rPr>
        <w:t>i</w:t>
      </w:r>
      <w:proofErr w:type="spellEnd"/>
      <w:r w:rsidR="004606A7" w:rsidRPr="00A6495A">
        <w:rPr>
          <w:rFonts w:ascii="Times New Roman" w:hAnsi="Times New Roman" w:cs="Times New Roman"/>
          <w:spacing w:val="0"/>
          <w:sz w:val="24"/>
          <w:szCs w:val="24"/>
        </w:rPr>
        <w:t xml:space="preserve">) public or non-profit entities whose constituency or beneficiary includes low or moderate-income residents of Martha's Vineyard, and/or (ii) venues where such information is likely to be seen by such public or non-profit entities </w:t>
      </w:r>
      <w:r>
        <w:rPr>
          <w:rFonts w:ascii="Times New Roman" w:hAnsi="Times New Roman" w:cs="Times New Roman"/>
          <w:spacing w:val="0"/>
          <w:sz w:val="24"/>
          <w:szCs w:val="24"/>
        </w:rPr>
        <w:t>that</w:t>
      </w:r>
      <w:r w:rsidR="004606A7" w:rsidRPr="00A6495A">
        <w:rPr>
          <w:rFonts w:ascii="Times New Roman" w:hAnsi="Times New Roman" w:cs="Times New Roman"/>
          <w:spacing w:val="0"/>
          <w:sz w:val="24"/>
          <w:szCs w:val="24"/>
        </w:rPr>
        <w:t xml:space="preserve"> support low or moderate income housing (including, by way of example, one or more local newspapers or magazines of general circulation in the area, or any other publication whose readership has a connection with low or moderate income housing on Martha's Vineyard</w:t>
      </w:r>
      <w:r>
        <w:rPr>
          <w:rFonts w:ascii="Times New Roman" w:hAnsi="Times New Roman" w:cs="Times New Roman"/>
          <w:spacing w:val="0"/>
          <w:sz w:val="24"/>
          <w:szCs w:val="24"/>
        </w:rPr>
        <w:t>)</w:t>
      </w:r>
      <w:r w:rsidR="00FF10A7" w:rsidRPr="00A6495A">
        <w:rPr>
          <w:rFonts w:ascii="Times New Roman" w:hAnsi="Times New Roman" w:cs="Times New Roman"/>
          <w:sz w:val="24"/>
          <w:szCs w:val="24"/>
        </w:rPr>
        <w:t>.</w:t>
      </w:r>
    </w:p>
    <w:p w14:paraId="3CF7D56E" w14:textId="031E0A09" w:rsidR="00A20041" w:rsidRPr="00A6495A" w:rsidRDefault="00A20041" w:rsidP="00A20041">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The Landlord acknowledges that it has received notice under the Lease of the of the Mortgage, and that the Lender has all rights of a leasehold mortgagee under the Lease, including without limitation the rights set forth</w:t>
      </w:r>
      <w:r w:rsidRPr="00A6495A">
        <w:rPr>
          <w:rFonts w:ascii="Times New Roman" w:hAnsi="Times New Roman" w:cs="Times New Roman"/>
          <w:b/>
          <w:sz w:val="24"/>
          <w:szCs w:val="24"/>
        </w:rPr>
        <w:t xml:space="preserve"> </w:t>
      </w:r>
      <w:r w:rsidRPr="00A6495A">
        <w:rPr>
          <w:rFonts w:ascii="Times New Roman" w:hAnsi="Times New Roman" w:cs="Times New Roman"/>
          <w:sz w:val="24"/>
          <w:szCs w:val="24"/>
        </w:rPr>
        <w:t xml:space="preserve">respectively in Section </w:t>
      </w:r>
      <w:r w:rsidR="00DA4DCB" w:rsidRPr="00A6495A">
        <w:rPr>
          <w:rFonts w:ascii="Times New Roman" w:hAnsi="Times New Roman" w:cs="Times New Roman"/>
          <w:sz w:val="24"/>
          <w:szCs w:val="24"/>
        </w:rPr>
        <w:t>8</w:t>
      </w:r>
      <w:r w:rsidRPr="00A6495A">
        <w:rPr>
          <w:rFonts w:ascii="Times New Roman" w:hAnsi="Times New Roman" w:cs="Times New Roman"/>
          <w:sz w:val="24"/>
          <w:szCs w:val="24"/>
        </w:rPr>
        <w:t xml:space="preserve"> thereof</w:t>
      </w:r>
      <w:bookmarkStart w:id="0" w:name="CurrentSpot"/>
      <w:bookmarkEnd w:id="0"/>
      <w:r w:rsidRPr="00A6495A">
        <w:rPr>
          <w:rFonts w:ascii="Times New Roman" w:hAnsi="Times New Roman" w:cs="Times New Roman"/>
          <w:sz w:val="24"/>
          <w:szCs w:val="24"/>
        </w:rPr>
        <w:t>.  The Landlord agrees to give all notices to the Lender at the address set forth above (subject to any subsequent written notice of change of address).</w:t>
      </w:r>
    </w:p>
    <w:p w14:paraId="1ACFFCD9" w14:textId="2C7C312E"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The Landlord hereby warrants and represents as follows:  (</w:t>
      </w:r>
      <w:proofErr w:type="spellStart"/>
      <w:r w:rsidRPr="00A6495A">
        <w:rPr>
          <w:rFonts w:ascii="Times New Roman" w:hAnsi="Times New Roman" w:cs="Times New Roman"/>
          <w:sz w:val="24"/>
          <w:szCs w:val="24"/>
        </w:rPr>
        <w:t>i</w:t>
      </w:r>
      <w:proofErr w:type="spellEnd"/>
      <w:r w:rsidRPr="00A6495A">
        <w:rPr>
          <w:rFonts w:ascii="Times New Roman" w:hAnsi="Times New Roman" w:cs="Times New Roman"/>
          <w:sz w:val="24"/>
          <w:szCs w:val="24"/>
        </w:rPr>
        <w:t xml:space="preserve">) all rent, additional rent, taxes, and other charges payable under the Lease have been paid to the extent they are payable to the date hereof; (ii) the Tenant enjoys the quiet and peaceful possession of the Premises; (iii) neither the Landlord nor the Tenant is in default under any of the terms of the Lease and, to the best of the Landlord’s knowledge, there are no circumstances which, with the passage of time or the giving of notice or both, would constitute an event of default thereunder, (iv) the Landlord has delivered, and the Tenant has accepted, the Premises in accordance with the terms of the Lease, and (v) the Landlord has not approved, and to the best </w:t>
      </w:r>
      <w:r w:rsidRPr="00A6495A">
        <w:rPr>
          <w:rFonts w:ascii="Times New Roman" w:hAnsi="Times New Roman" w:cs="Times New Roman"/>
          <w:sz w:val="24"/>
          <w:szCs w:val="24"/>
        </w:rPr>
        <w:lastRenderedPageBreak/>
        <w:t>of the Landlord’s knowledge the Tenant has not entered into, any assignment of the Lease or sublease of any portion of the Premises</w:t>
      </w:r>
      <w:r w:rsidR="00DC798D">
        <w:rPr>
          <w:rFonts w:ascii="Times New Roman" w:hAnsi="Times New Roman" w:cs="Times New Roman"/>
          <w:sz w:val="24"/>
          <w:szCs w:val="24"/>
        </w:rPr>
        <w:t>, other than subleases of individual dwelling units to residential tenants</w:t>
      </w:r>
      <w:r w:rsidRPr="00A6495A">
        <w:rPr>
          <w:rFonts w:ascii="Times New Roman" w:hAnsi="Times New Roman" w:cs="Times New Roman"/>
          <w:sz w:val="24"/>
          <w:szCs w:val="24"/>
        </w:rPr>
        <w:t>.</w:t>
      </w:r>
    </w:p>
    <w:p w14:paraId="3823D4DE" w14:textId="2D66F161"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 xml:space="preserve">The Term of the Lease commenced on </w:t>
      </w:r>
      <w:r w:rsidR="00A20041" w:rsidRPr="00A6495A">
        <w:rPr>
          <w:rFonts w:ascii="Times New Roman" w:hAnsi="Times New Roman" w:cs="Times New Roman"/>
          <w:sz w:val="24"/>
          <w:szCs w:val="24"/>
        </w:rPr>
        <w:t>August 30, 2017</w:t>
      </w:r>
      <w:r w:rsidRPr="00A6495A">
        <w:rPr>
          <w:rFonts w:ascii="Times New Roman" w:hAnsi="Times New Roman" w:cs="Times New Roman"/>
          <w:sz w:val="24"/>
          <w:szCs w:val="24"/>
        </w:rPr>
        <w:t xml:space="preserve"> (the “Commencement Date”), and expires on</w:t>
      </w:r>
      <w:r w:rsidR="00A20041" w:rsidRPr="00A6495A">
        <w:rPr>
          <w:rFonts w:ascii="Times New Roman" w:hAnsi="Times New Roman" w:cs="Times New Roman"/>
          <w:sz w:val="24"/>
          <w:szCs w:val="24"/>
        </w:rPr>
        <w:t xml:space="preserve"> August 30, 2068, with </w:t>
      </w:r>
      <w:r w:rsidR="00622D47" w:rsidRPr="00A6495A">
        <w:rPr>
          <w:rFonts w:ascii="Times New Roman" w:hAnsi="Times New Roman" w:cs="Times New Roman"/>
          <w:sz w:val="24"/>
          <w:szCs w:val="24"/>
        </w:rPr>
        <w:t xml:space="preserve">four </w:t>
      </w:r>
      <w:r w:rsidR="00A20041" w:rsidRPr="00A6495A">
        <w:rPr>
          <w:rFonts w:ascii="Times New Roman" w:hAnsi="Times New Roman" w:cs="Times New Roman"/>
          <w:sz w:val="24"/>
          <w:szCs w:val="24"/>
        </w:rPr>
        <w:t>(</w:t>
      </w:r>
      <w:r w:rsidR="00622D47" w:rsidRPr="00A6495A">
        <w:rPr>
          <w:rFonts w:ascii="Times New Roman" w:hAnsi="Times New Roman" w:cs="Times New Roman"/>
          <w:sz w:val="24"/>
          <w:szCs w:val="24"/>
        </w:rPr>
        <w:t>4</w:t>
      </w:r>
      <w:r w:rsidR="00A20041" w:rsidRPr="00A6495A">
        <w:rPr>
          <w:rFonts w:ascii="Times New Roman" w:hAnsi="Times New Roman" w:cs="Times New Roman"/>
          <w:sz w:val="24"/>
          <w:szCs w:val="24"/>
        </w:rPr>
        <w:t xml:space="preserve">) automatic </w:t>
      </w:r>
      <w:r w:rsidR="00DA4DCB" w:rsidRPr="00A6495A">
        <w:rPr>
          <w:rFonts w:ascii="Times New Roman" w:hAnsi="Times New Roman" w:cs="Times New Roman"/>
          <w:sz w:val="24"/>
          <w:szCs w:val="24"/>
        </w:rPr>
        <w:t xml:space="preserve">ten (10) year </w:t>
      </w:r>
      <w:r w:rsidR="00A20041" w:rsidRPr="00A6495A">
        <w:rPr>
          <w:rFonts w:ascii="Times New Roman" w:hAnsi="Times New Roman" w:cs="Times New Roman"/>
          <w:sz w:val="24"/>
          <w:szCs w:val="24"/>
        </w:rPr>
        <w:t>extensions</w:t>
      </w:r>
      <w:r w:rsidR="00DA4DCB" w:rsidRPr="00A6495A">
        <w:rPr>
          <w:rFonts w:ascii="Times New Roman" w:hAnsi="Times New Roman" w:cs="Times New Roman"/>
          <w:sz w:val="24"/>
          <w:szCs w:val="24"/>
        </w:rPr>
        <w:t>, and a further extension term of eight (8</w:t>
      </w:r>
      <w:r w:rsidR="00A20041" w:rsidRPr="00A6495A">
        <w:rPr>
          <w:rFonts w:ascii="Times New Roman" w:hAnsi="Times New Roman" w:cs="Times New Roman"/>
          <w:sz w:val="24"/>
          <w:szCs w:val="24"/>
        </w:rPr>
        <w:t>)</w:t>
      </w:r>
      <w:r w:rsidR="00DA4DCB" w:rsidRPr="00A6495A">
        <w:rPr>
          <w:rFonts w:ascii="Times New Roman" w:hAnsi="Times New Roman" w:cs="Times New Roman"/>
          <w:sz w:val="24"/>
          <w:szCs w:val="24"/>
        </w:rPr>
        <w:t xml:space="preserve"> years</w:t>
      </w:r>
      <w:r w:rsidRPr="00A6495A">
        <w:rPr>
          <w:rFonts w:ascii="Times New Roman" w:hAnsi="Times New Roman" w:cs="Times New Roman"/>
          <w:sz w:val="24"/>
          <w:szCs w:val="24"/>
        </w:rPr>
        <w:t>.</w:t>
      </w:r>
    </w:p>
    <w:p w14:paraId="51AA1FCA" w14:textId="658B70A2"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The annual Base Rent due under the Lease is $</w:t>
      </w:r>
      <w:r w:rsidR="00123C12" w:rsidRPr="00A6495A">
        <w:rPr>
          <w:rFonts w:ascii="Times New Roman" w:hAnsi="Times New Roman" w:cs="Times New Roman"/>
          <w:sz w:val="24"/>
          <w:szCs w:val="24"/>
        </w:rPr>
        <w:t>1.00</w:t>
      </w:r>
      <w:r w:rsidRPr="00A6495A">
        <w:rPr>
          <w:rFonts w:ascii="Times New Roman" w:hAnsi="Times New Roman" w:cs="Times New Roman"/>
          <w:sz w:val="24"/>
          <w:szCs w:val="24"/>
        </w:rPr>
        <w:t xml:space="preserve"> </w:t>
      </w:r>
      <w:r w:rsidR="00123C12" w:rsidRPr="00A6495A">
        <w:rPr>
          <w:rFonts w:ascii="Times New Roman" w:hAnsi="Times New Roman" w:cs="Times New Roman"/>
          <w:sz w:val="24"/>
          <w:szCs w:val="24"/>
        </w:rPr>
        <w:t xml:space="preserve">payable at </w:t>
      </w:r>
      <w:r w:rsidRPr="00A6495A">
        <w:rPr>
          <w:rFonts w:ascii="Times New Roman" w:hAnsi="Times New Roman" w:cs="Times New Roman"/>
          <w:sz w:val="24"/>
          <w:szCs w:val="24"/>
        </w:rPr>
        <w:t xml:space="preserve">the Commencement Date.  The Base Rent has been paid through </w:t>
      </w:r>
      <w:r w:rsidR="00123C12" w:rsidRPr="00A6495A">
        <w:rPr>
          <w:rFonts w:ascii="Times New Roman" w:hAnsi="Times New Roman" w:cs="Times New Roman"/>
          <w:sz w:val="24"/>
          <w:szCs w:val="24"/>
        </w:rPr>
        <w:t>the date hereof.</w:t>
      </w:r>
      <w:r w:rsidRPr="00A6495A">
        <w:rPr>
          <w:rFonts w:ascii="Times New Roman" w:hAnsi="Times New Roman" w:cs="Times New Roman"/>
          <w:sz w:val="24"/>
          <w:szCs w:val="24"/>
        </w:rPr>
        <w:t xml:space="preserve">   </w:t>
      </w:r>
    </w:p>
    <w:p w14:paraId="06926BBE" w14:textId="34E437E2"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All work performed on the Premises to date complies with the terms of the Lease and, if required, has been approved by the Landlord.</w:t>
      </w:r>
    </w:p>
    <w:p w14:paraId="3A3C05F5" w14:textId="5472AF1C"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 xml:space="preserve">The Landlord acknowledges that the Landlord has received evidence of compliance with </w:t>
      </w:r>
      <w:proofErr w:type="gramStart"/>
      <w:r w:rsidRPr="00A6495A">
        <w:rPr>
          <w:rFonts w:ascii="Times New Roman" w:hAnsi="Times New Roman" w:cs="Times New Roman"/>
          <w:sz w:val="24"/>
          <w:szCs w:val="24"/>
        </w:rPr>
        <w:t>all of</w:t>
      </w:r>
      <w:proofErr w:type="gramEnd"/>
      <w:r w:rsidRPr="00A6495A">
        <w:rPr>
          <w:rFonts w:ascii="Times New Roman" w:hAnsi="Times New Roman" w:cs="Times New Roman"/>
          <w:sz w:val="24"/>
          <w:szCs w:val="24"/>
        </w:rPr>
        <w:t xml:space="preserve"> the insurance requirements set forth in the Lease, including without limitation </w:t>
      </w:r>
      <w:r w:rsidR="00DA4DCB" w:rsidRPr="00A6495A">
        <w:rPr>
          <w:rFonts w:ascii="Times New Roman" w:hAnsi="Times New Roman" w:cs="Times New Roman"/>
          <w:sz w:val="24"/>
          <w:szCs w:val="24"/>
        </w:rPr>
        <w:t>Section 12</w:t>
      </w:r>
      <w:r w:rsidRPr="00A6495A">
        <w:rPr>
          <w:rFonts w:ascii="Times New Roman" w:hAnsi="Times New Roman" w:cs="Times New Roman"/>
          <w:sz w:val="24"/>
          <w:szCs w:val="24"/>
        </w:rPr>
        <w:t xml:space="preserve"> thereof.</w:t>
      </w:r>
    </w:p>
    <w:p w14:paraId="2BBD48BE" w14:textId="4D5BC7C2" w:rsidR="009C0C23" w:rsidRPr="00A6495A" w:rsidRDefault="00FF10A7">
      <w:pPr>
        <w:pStyle w:val="A-MD-TextNumbered"/>
        <w:tabs>
          <w:tab w:val="left" w:pos="700"/>
          <w:tab w:val="left" w:pos="1440"/>
        </w:tabs>
        <w:rPr>
          <w:rStyle w:val="A-MD-bold-text"/>
          <w:rFonts w:ascii="Times New Roman" w:hAnsi="Times New Roman" w:cs="Times New Roman"/>
          <w:sz w:val="24"/>
          <w:szCs w:val="24"/>
        </w:rPr>
      </w:pPr>
      <w:r w:rsidRPr="00A6495A">
        <w:rPr>
          <w:rFonts w:ascii="Times New Roman" w:hAnsi="Times New Roman" w:cs="Times New Roman"/>
          <w:sz w:val="24"/>
          <w:szCs w:val="24"/>
        </w:rPr>
        <w:t>The Landlord acknowledges and agrees that it shall not encumber the Premises by mortgage or otherwise, without the consent of the Lender</w:t>
      </w:r>
      <w:r w:rsidR="00DA4DCB" w:rsidRPr="00A6495A">
        <w:rPr>
          <w:rFonts w:ascii="Times New Roman" w:hAnsi="Times New Roman" w:cs="Times New Roman"/>
          <w:sz w:val="24"/>
          <w:szCs w:val="24"/>
        </w:rPr>
        <w:t>.</w:t>
      </w:r>
    </w:p>
    <w:p w14:paraId="179C7878" w14:textId="6146EBBB"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 xml:space="preserve">The Lease and this Landlord’s Estoppel and Agreement have been duly authorized by all requisite actions of the </w:t>
      </w:r>
      <w:r w:rsidR="004606A7" w:rsidRPr="00A6495A">
        <w:rPr>
          <w:rFonts w:ascii="Times New Roman" w:hAnsi="Times New Roman" w:cs="Times New Roman"/>
          <w:sz w:val="24"/>
          <w:szCs w:val="24"/>
        </w:rPr>
        <w:t>Board of Selectmen of the Landlord</w:t>
      </w:r>
      <w:r w:rsidRPr="00A6495A">
        <w:rPr>
          <w:rFonts w:ascii="Times New Roman" w:hAnsi="Times New Roman" w:cs="Times New Roman"/>
          <w:sz w:val="24"/>
          <w:szCs w:val="24"/>
        </w:rPr>
        <w:t xml:space="preserve">, which actions remain in full force and effect without modification as of the date hereof.  </w:t>
      </w:r>
    </w:p>
    <w:p w14:paraId="68C64618" w14:textId="57879366" w:rsidR="009C0C23" w:rsidRPr="00A6495A" w:rsidRDefault="00FF10A7">
      <w:pPr>
        <w:pStyle w:val="A-MD-TextNumbered"/>
        <w:tabs>
          <w:tab w:val="left" w:pos="700"/>
          <w:tab w:val="left" w:pos="1440"/>
        </w:tabs>
        <w:rPr>
          <w:rFonts w:ascii="Times New Roman" w:eastAsia="Times New Roman" w:hAnsi="Times New Roman" w:cs="Times New Roman"/>
          <w:sz w:val="24"/>
          <w:szCs w:val="24"/>
        </w:rPr>
      </w:pPr>
      <w:r w:rsidRPr="00A6495A">
        <w:rPr>
          <w:rFonts w:ascii="Times New Roman" w:hAnsi="Times New Roman" w:cs="Times New Roman"/>
          <w:sz w:val="24"/>
          <w:szCs w:val="24"/>
        </w:rPr>
        <w:t>The Landlord acknowledges and agrees that the Lender</w:t>
      </w:r>
      <w:r w:rsidR="00DA4DCB" w:rsidRPr="00A6495A">
        <w:rPr>
          <w:rFonts w:ascii="Times New Roman" w:hAnsi="Times New Roman" w:cs="Times New Roman"/>
          <w:sz w:val="24"/>
          <w:szCs w:val="24"/>
        </w:rPr>
        <w:t xml:space="preserve"> is</w:t>
      </w:r>
      <w:r w:rsidRPr="00A6495A">
        <w:rPr>
          <w:rFonts w:ascii="Times New Roman" w:hAnsi="Times New Roman" w:cs="Times New Roman"/>
          <w:sz w:val="24"/>
          <w:szCs w:val="24"/>
        </w:rPr>
        <w:t xml:space="preserve"> materially relying upon this Estoppel and Agreement in providing financing to the Tenant in connection with the Premises.</w:t>
      </w:r>
    </w:p>
    <w:p w14:paraId="197BF0E5" w14:textId="38D1BC59" w:rsidR="00123C12" w:rsidRPr="00A6495A" w:rsidRDefault="00123C12" w:rsidP="00123C12">
      <w:pPr>
        <w:pStyle w:val="A-MD-text"/>
        <w:jc w:val="center"/>
        <w:rPr>
          <w:rFonts w:ascii="Times New Roman" w:hAnsi="Times New Roman" w:cs="Times New Roman"/>
          <w:i/>
          <w:iCs/>
          <w:sz w:val="24"/>
          <w:szCs w:val="24"/>
        </w:rPr>
      </w:pPr>
      <w:r w:rsidRPr="00A6495A">
        <w:rPr>
          <w:rFonts w:ascii="Times New Roman" w:hAnsi="Times New Roman" w:cs="Times New Roman"/>
          <w:i/>
          <w:iCs/>
          <w:sz w:val="24"/>
          <w:szCs w:val="24"/>
        </w:rPr>
        <w:t>[signature page follows]</w:t>
      </w:r>
    </w:p>
    <w:p w14:paraId="61336D7C" w14:textId="77777777" w:rsidR="00123C12" w:rsidRPr="00A6495A" w:rsidRDefault="00123C12">
      <w:pPr>
        <w:widowControl/>
        <w:rPr>
          <w:rFonts w:ascii="Times New Roman" w:eastAsia="Verdana" w:hAnsi="Times New Roman" w:cs="Times New Roman"/>
          <w:spacing w:val="4"/>
          <w:sz w:val="24"/>
          <w:szCs w:val="24"/>
        </w:rPr>
      </w:pPr>
      <w:r w:rsidRPr="00A6495A">
        <w:rPr>
          <w:rFonts w:ascii="Times New Roman" w:hAnsi="Times New Roman" w:cs="Times New Roman"/>
          <w:sz w:val="24"/>
          <w:szCs w:val="24"/>
        </w:rPr>
        <w:br w:type="page"/>
      </w:r>
    </w:p>
    <w:p w14:paraId="3BF81F33" w14:textId="77777777" w:rsidR="009C0C23" w:rsidRPr="00A6495A" w:rsidRDefault="009C0C23">
      <w:pPr>
        <w:pStyle w:val="A-MD-text"/>
        <w:rPr>
          <w:rFonts w:ascii="Times New Roman" w:hAnsi="Times New Roman" w:cs="Times New Roman"/>
          <w:sz w:val="24"/>
          <w:szCs w:val="24"/>
        </w:rPr>
      </w:pPr>
    </w:p>
    <w:p w14:paraId="42D5436E" w14:textId="77777777"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IN WITNESS WHEREOF, the Landlord has caused this Estoppel and Agreement to be executed under seal by its duly authorized officers as of the date first above written.</w:t>
      </w:r>
    </w:p>
    <w:p w14:paraId="0A889C52" w14:textId="77777777" w:rsidR="009C0C23" w:rsidRPr="00A6495A" w:rsidRDefault="009C0C23">
      <w:pPr>
        <w:pStyle w:val="A-MD-text"/>
        <w:rPr>
          <w:rFonts w:ascii="Times New Roman" w:hAnsi="Times New Roman" w:cs="Times New Roman"/>
          <w:sz w:val="24"/>
          <w:szCs w:val="24"/>
        </w:rPr>
      </w:pPr>
    </w:p>
    <w:p w14:paraId="3DB6C1DD" w14:textId="78CE486F" w:rsidR="00F94E3C" w:rsidRPr="00A6495A" w:rsidRDefault="004606A7">
      <w:pPr>
        <w:pStyle w:val="A-MD-text"/>
        <w:ind w:firstLine="4320"/>
        <w:rPr>
          <w:rFonts w:ascii="Times New Roman" w:hAnsi="Times New Roman" w:cs="Times New Roman"/>
          <w:smallCaps/>
          <w:sz w:val="24"/>
          <w:szCs w:val="24"/>
        </w:rPr>
      </w:pPr>
      <w:r w:rsidRPr="00A6495A">
        <w:rPr>
          <w:rFonts w:ascii="Times New Roman" w:hAnsi="Times New Roman" w:cs="Times New Roman"/>
          <w:smallCaps/>
          <w:sz w:val="24"/>
          <w:szCs w:val="24"/>
        </w:rPr>
        <w:t>TOWN OF WEST TISBURY</w:t>
      </w:r>
    </w:p>
    <w:p w14:paraId="63E70492" w14:textId="76E3F2D5" w:rsidR="004606A7" w:rsidRPr="00A6495A" w:rsidRDefault="004606A7">
      <w:pPr>
        <w:pStyle w:val="A-MD-text"/>
        <w:ind w:firstLine="4320"/>
        <w:rPr>
          <w:rFonts w:ascii="Times New Roman" w:hAnsi="Times New Roman" w:cs="Times New Roman"/>
          <w:smallCaps/>
          <w:sz w:val="24"/>
          <w:szCs w:val="24"/>
        </w:rPr>
      </w:pPr>
      <w:r w:rsidRPr="00A6495A">
        <w:rPr>
          <w:rFonts w:ascii="Times New Roman" w:hAnsi="Times New Roman" w:cs="Times New Roman"/>
          <w:smallCaps/>
          <w:sz w:val="24"/>
          <w:szCs w:val="24"/>
        </w:rPr>
        <w:t>By its Board of Selectmen</w:t>
      </w:r>
    </w:p>
    <w:p w14:paraId="184FB852" w14:textId="77777777" w:rsidR="00DA4DCB" w:rsidRPr="00A6495A" w:rsidRDefault="00DA4DCB" w:rsidP="00DA4DCB">
      <w:pPr>
        <w:pStyle w:val="A-MD-text"/>
        <w:ind w:firstLine="4320"/>
        <w:rPr>
          <w:rFonts w:ascii="Times New Roman" w:hAnsi="Times New Roman" w:cs="Times New Roman"/>
          <w:smallCaps/>
          <w:sz w:val="24"/>
          <w:szCs w:val="24"/>
        </w:rPr>
      </w:pPr>
    </w:p>
    <w:p w14:paraId="6463A0A3" w14:textId="77777777" w:rsidR="00DA4DCB" w:rsidRPr="00A6495A" w:rsidRDefault="00DA4DCB" w:rsidP="00DA4DCB">
      <w:pPr>
        <w:pStyle w:val="A-MD-text"/>
        <w:ind w:firstLine="4320"/>
        <w:rPr>
          <w:rFonts w:ascii="Times New Roman" w:hAnsi="Times New Roman" w:cs="Times New Roman"/>
          <w:smallCaps/>
          <w:sz w:val="24"/>
          <w:szCs w:val="24"/>
        </w:rPr>
      </w:pPr>
    </w:p>
    <w:p w14:paraId="3D56C7E2" w14:textId="1CBDD2EC" w:rsidR="009C0C23" w:rsidRPr="00A6495A" w:rsidRDefault="00FF10A7" w:rsidP="00DA4DCB">
      <w:pPr>
        <w:pStyle w:val="A-MD-text"/>
        <w:ind w:firstLine="4320"/>
        <w:rPr>
          <w:rFonts w:ascii="Times New Roman" w:hAnsi="Times New Roman" w:cs="Times New Roman"/>
          <w:smallCaps/>
          <w:sz w:val="24"/>
          <w:szCs w:val="24"/>
        </w:rPr>
      </w:pPr>
      <w:r w:rsidRPr="00A6495A">
        <w:rPr>
          <w:rFonts w:ascii="Times New Roman" w:hAnsi="Times New Roman" w:cs="Times New Roman"/>
          <w:spacing w:val="-4"/>
          <w:sz w:val="24"/>
          <w:szCs w:val="24"/>
        </w:rPr>
        <w:t>______________________________</w:t>
      </w:r>
    </w:p>
    <w:p w14:paraId="1E810224" w14:textId="77777777" w:rsidR="009C0C23" w:rsidRPr="00A6495A" w:rsidRDefault="009C0C23">
      <w:pPr>
        <w:widowControl/>
        <w:rPr>
          <w:rFonts w:ascii="Times New Roman" w:eastAsia="Times New Roman" w:hAnsi="Times New Roman" w:cs="Times New Roman"/>
          <w:sz w:val="24"/>
          <w:szCs w:val="24"/>
        </w:rPr>
      </w:pPr>
    </w:p>
    <w:p w14:paraId="563BEDD4" w14:textId="77777777" w:rsidR="009C0C23" w:rsidRPr="00A6495A" w:rsidRDefault="009C0C23">
      <w:pPr>
        <w:widowControl/>
        <w:rPr>
          <w:rFonts w:ascii="Times New Roman" w:eastAsia="Times New Roman" w:hAnsi="Times New Roman" w:cs="Times New Roman"/>
          <w:sz w:val="24"/>
          <w:szCs w:val="24"/>
        </w:rPr>
      </w:pPr>
    </w:p>
    <w:p w14:paraId="541FB42F" w14:textId="77777777" w:rsidR="009C0C23" w:rsidRPr="00A6495A" w:rsidRDefault="00FF10A7">
      <w:pPr>
        <w:pStyle w:val="A-MD-text"/>
        <w:jc w:val="left"/>
        <w:rPr>
          <w:rStyle w:val="A-MD-bold-text"/>
          <w:rFonts w:ascii="Times New Roman" w:hAnsi="Times New Roman" w:cs="Times New Roman"/>
          <w:sz w:val="24"/>
          <w:szCs w:val="24"/>
        </w:rPr>
      </w:pPr>
      <w:r w:rsidRPr="00A6495A">
        <w:rPr>
          <w:rStyle w:val="A-MD-bold-text"/>
          <w:rFonts w:ascii="Times New Roman" w:hAnsi="Times New Roman" w:cs="Times New Roman"/>
          <w:sz w:val="24"/>
          <w:szCs w:val="24"/>
        </w:rPr>
        <w:t>COMMONWEALTH OF MASSACHUSETTS</w:t>
      </w:r>
    </w:p>
    <w:p w14:paraId="5F504491" w14:textId="77777777" w:rsidR="009C0C23" w:rsidRPr="00A6495A" w:rsidRDefault="009C0C23">
      <w:pPr>
        <w:rPr>
          <w:rFonts w:ascii="Times New Roman" w:eastAsia="Times New Roman" w:hAnsi="Times New Roman" w:cs="Times New Roman"/>
          <w:sz w:val="24"/>
          <w:szCs w:val="24"/>
        </w:rPr>
      </w:pPr>
    </w:p>
    <w:p w14:paraId="2563522F" w14:textId="77777777"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____________________ County, ss.</w:t>
      </w:r>
    </w:p>
    <w:p w14:paraId="6E5490F0" w14:textId="77777777" w:rsidR="009C0C23" w:rsidRPr="00A6495A" w:rsidRDefault="009C0C23">
      <w:pPr>
        <w:rPr>
          <w:rFonts w:ascii="Times New Roman" w:eastAsia="Times New Roman" w:hAnsi="Times New Roman" w:cs="Times New Roman"/>
          <w:sz w:val="24"/>
          <w:szCs w:val="24"/>
        </w:rPr>
      </w:pPr>
    </w:p>
    <w:p w14:paraId="3D494C69" w14:textId="278AC662"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On this _____ day of</w:t>
      </w:r>
      <w:r w:rsidR="00CD229F" w:rsidRPr="00A6495A">
        <w:rPr>
          <w:rFonts w:ascii="Times New Roman" w:hAnsi="Times New Roman" w:cs="Times New Roman"/>
          <w:sz w:val="24"/>
          <w:szCs w:val="24"/>
          <w:u w:val="single"/>
        </w:rPr>
        <w:tab/>
      </w:r>
      <w:r w:rsidR="00CD229F" w:rsidRPr="00A6495A">
        <w:rPr>
          <w:rFonts w:ascii="Times New Roman" w:hAnsi="Times New Roman" w:cs="Times New Roman"/>
          <w:sz w:val="24"/>
          <w:szCs w:val="24"/>
          <w:u w:val="single"/>
        </w:rPr>
        <w:tab/>
      </w:r>
      <w:r w:rsidRPr="00A6495A">
        <w:rPr>
          <w:rFonts w:ascii="Times New Roman" w:hAnsi="Times New Roman" w:cs="Times New Roman"/>
          <w:sz w:val="24"/>
          <w:szCs w:val="24"/>
        </w:rPr>
        <w:t>, 20</w:t>
      </w:r>
      <w:r w:rsidR="00CD229F" w:rsidRPr="00A6495A">
        <w:rPr>
          <w:rFonts w:ascii="Times New Roman" w:hAnsi="Times New Roman" w:cs="Times New Roman"/>
          <w:sz w:val="24"/>
          <w:szCs w:val="24"/>
        </w:rPr>
        <w:t>21</w:t>
      </w:r>
      <w:r w:rsidRPr="00A6495A">
        <w:rPr>
          <w:rFonts w:ascii="Times New Roman" w:hAnsi="Times New Roman" w:cs="Times New Roman"/>
          <w:sz w:val="24"/>
          <w:szCs w:val="24"/>
        </w:rPr>
        <w:t>, before me, the undersigned notary public, personally appeared ________________________________, proved to me through satisfactory evidence of identification, which was (a current driver’s license) (a current U.S. passport) (my personal knowledge of the identity of the principal), to be the person whose name is signed on the preceding or attached document, and acknowledged to me that he/she signed it voluntarily, as _____________ of ________________, for its stated purpose as the voluntary act of ________________.</w:t>
      </w:r>
    </w:p>
    <w:p w14:paraId="4005307C" w14:textId="77777777" w:rsidR="009C0C23" w:rsidRPr="00A6495A" w:rsidRDefault="009C0C23">
      <w:pPr>
        <w:pStyle w:val="A-MD-text"/>
        <w:rPr>
          <w:rFonts w:ascii="Times New Roman" w:hAnsi="Times New Roman" w:cs="Times New Roman"/>
          <w:sz w:val="24"/>
          <w:szCs w:val="24"/>
        </w:rPr>
      </w:pPr>
    </w:p>
    <w:p w14:paraId="2221E4CF" w14:textId="77777777" w:rsidR="009C0C23" w:rsidRPr="00A6495A" w:rsidRDefault="00FF10A7">
      <w:pPr>
        <w:pStyle w:val="A-MD-text"/>
        <w:jc w:val="left"/>
        <w:rPr>
          <w:rFonts w:ascii="Times New Roman" w:hAnsi="Times New Roman" w:cs="Times New Roman"/>
          <w:sz w:val="24"/>
          <w:szCs w:val="24"/>
        </w:rPr>
      </w:pPr>
      <w:r w:rsidRPr="00A6495A">
        <w:rPr>
          <w:rFonts w:ascii="Times New Roman" w:hAnsi="Times New Roman" w:cs="Times New Roman"/>
          <w:sz w:val="24"/>
          <w:szCs w:val="24"/>
        </w:rPr>
        <w:t>__________________________________</w:t>
      </w:r>
    </w:p>
    <w:p w14:paraId="095391EC" w14:textId="77777777"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Notary Public</w:t>
      </w:r>
    </w:p>
    <w:p w14:paraId="6611D177" w14:textId="77777777"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t>My commission expires:</w:t>
      </w:r>
    </w:p>
    <w:p w14:paraId="549DAE0D" w14:textId="77777777" w:rsidR="009C0C23" w:rsidRPr="00A6495A" w:rsidRDefault="009C0C23">
      <w:pPr>
        <w:rPr>
          <w:rFonts w:ascii="Times New Roman" w:eastAsia="Times New Roman" w:hAnsi="Times New Roman" w:cs="Times New Roman"/>
          <w:sz w:val="24"/>
          <w:szCs w:val="24"/>
        </w:rPr>
      </w:pPr>
    </w:p>
    <w:p w14:paraId="402B112C" w14:textId="77777777" w:rsidR="009C0C23" w:rsidRPr="00A6495A" w:rsidRDefault="009C0C23">
      <w:pPr>
        <w:widowControl/>
        <w:rPr>
          <w:rFonts w:ascii="Times New Roman" w:eastAsia="Times New Roman" w:hAnsi="Times New Roman" w:cs="Times New Roman"/>
          <w:sz w:val="24"/>
          <w:szCs w:val="24"/>
        </w:rPr>
      </w:pPr>
    </w:p>
    <w:p w14:paraId="4F3EA6C4" w14:textId="77777777" w:rsidR="009C0C23" w:rsidRPr="00A6495A" w:rsidRDefault="00FF10A7">
      <w:pPr>
        <w:pStyle w:val="A-MD-text"/>
        <w:rPr>
          <w:rFonts w:ascii="Times New Roman" w:hAnsi="Times New Roman" w:cs="Times New Roman"/>
          <w:sz w:val="24"/>
          <w:szCs w:val="24"/>
        </w:rPr>
      </w:pPr>
      <w:r w:rsidRPr="00A6495A">
        <w:rPr>
          <w:rFonts w:ascii="Times New Roman" w:hAnsi="Times New Roman" w:cs="Times New Roman"/>
          <w:sz w:val="24"/>
          <w:szCs w:val="24"/>
        </w:rPr>
        <w:br w:type="page"/>
      </w:r>
    </w:p>
    <w:p w14:paraId="3190889E" w14:textId="77777777" w:rsidR="009C0C23" w:rsidRPr="00A6495A" w:rsidRDefault="00FF10A7">
      <w:pPr>
        <w:pStyle w:val="A-MD-text"/>
        <w:rPr>
          <w:rFonts w:ascii="Times New Roman" w:eastAsia="Times New Roman" w:hAnsi="Times New Roman" w:cs="Times New Roman"/>
          <w:sz w:val="24"/>
          <w:szCs w:val="24"/>
        </w:rPr>
      </w:pPr>
      <w:r w:rsidRPr="00A6495A">
        <w:rPr>
          <w:rFonts w:ascii="Times New Roman" w:hAnsi="Times New Roman" w:cs="Times New Roman"/>
          <w:sz w:val="24"/>
          <w:szCs w:val="24"/>
        </w:rPr>
        <w:lastRenderedPageBreak/>
        <w:t xml:space="preserve">The foregoing Landlord’s Estoppel and Agreement is hereby acknowledged and consented to by the Tenant as of the date first set forth above, and the Tenant hereby confirms that </w:t>
      </w:r>
      <w:proofErr w:type="gramStart"/>
      <w:r w:rsidRPr="00A6495A">
        <w:rPr>
          <w:rFonts w:ascii="Times New Roman" w:hAnsi="Times New Roman" w:cs="Times New Roman"/>
          <w:sz w:val="24"/>
          <w:szCs w:val="24"/>
        </w:rPr>
        <w:t>all of</w:t>
      </w:r>
      <w:proofErr w:type="gramEnd"/>
      <w:r w:rsidRPr="00A6495A">
        <w:rPr>
          <w:rFonts w:ascii="Times New Roman" w:hAnsi="Times New Roman" w:cs="Times New Roman"/>
          <w:sz w:val="24"/>
          <w:szCs w:val="24"/>
        </w:rPr>
        <w:t xml:space="preserve"> the facts set forth therein are true and complete.</w:t>
      </w:r>
    </w:p>
    <w:p w14:paraId="10D5DFF5" w14:textId="76FDA29E" w:rsidR="009C0C23" w:rsidRPr="00A6495A" w:rsidRDefault="00123C12">
      <w:pPr>
        <w:pStyle w:val="Signature"/>
        <w:spacing w:after="0" w:line="290" w:lineRule="exact"/>
        <w:ind w:left="0" w:firstLine="0"/>
        <w:rPr>
          <w:rStyle w:val="A-MD-bold-text"/>
          <w:rFonts w:ascii="Times New Roman" w:hAnsi="Times New Roman" w:cs="Times New Roman"/>
          <w:sz w:val="24"/>
          <w:szCs w:val="24"/>
        </w:rPr>
      </w:pPr>
      <w:r w:rsidRPr="00A6495A">
        <w:rPr>
          <w:rStyle w:val="A-MD-bold-text"/>
          <w:rFonts w:ascii="Times New Roman" w:hAnsi="Times New Roman" w:cs="Times New Roman"/>
          <w:sz w:val="24"/>
          <w:szCs w:val="24"/>
        </w:rPr>
        <w:t>SCOTTS GROVE</w:t>
      </w:r>
      <w:r w:rsidR="00FF10A7" w:rsidRPr="00A6495A">
        <w:rPr>
          <w:rStyle w:val="A-MD-bold-text"/>
          <w:rFonts w:ascii="Times New Roman" w:hAnsi="Times New Roman" w:cs="Times New Roman"/>
          <w:sz w:val="24"/>
          <w:szCs w:val="24"/>
        </w:rPr>
        <w:t xml:space="preserve"> LLC</w:t>
      </w:r>
    </w:p>
    <w:p w14:paraId="77FD6336" w14:textId="77777777" w:rsidR="009C0C23" w:rsidRPr="00A6495A" w:rsidRDefault="009C0C23">
      <w:pPr>
        <w:pStyle w:val="Signature"/>
        <w:spacing w:after="0" w:line="290" w:lineRule="exact"/>
        <w:ind w:left="0" w:firstLine="0"/>
        <w:rPr>
          <w:rStyle w:val="A-MD-bold-text"/>
          <w:rFonts w:ascii="Times New Roman" w:hAnsi="Times New Roman" w:cs="Times New Roman"/>
          <w:sz w:val="24"/>
          <w:szCs w:val="24"/>
        </w:rPr>
      </w:pPr>
    </w:p>
    <w:p w14:paraId="4ED40B13" w14:textId="5D6BEA22" w:rsidR="009C0C23" w:rsidRPr="00A6495A" w:rsidRDefault="00FF10A7">
      <w:pPr>
        <w:pStyle w:val="A-MD-text"/>
        <w:ind w:right="-720"/>
        <w:rPr>
          <w:rFonts w:ascii="Times New Roman" w:hAnsi="Times New Roman" w:cs="Times New Roman"/>
          <w:smallCaps/>
          <w:sz w:val="24"/>
          <w:szCs w:val="24"/>
        </w:rPr>
      </w:pPr>
      <w:r w:rsidRPr="00A6495A">
        <w:rPr>
          <w:rFonts w:ascii="Times New Roman" w:hAnsi="Times New Roman" w:cs="Times New Roman"/>
          <w:sz w:val="24"/>
          <w:szCs w:val="24"/>
        </w:rPr>
        <w:t>By:</w:t>
      </w:r>
      <w:r w:rsidRPr="00A6495A">
        <w:rPr>
          <w:rFonts w:ascii="Times New Roman" w:hAnsi="Times New Roman" w:cs="Times New Roman"/>
          <w:smallCaps/>
          <w:sz w:val="24"/>
          <w:szCs w:val="24"/>
        </w:rPr>
        <w:t xml:space="preserve">  </w:t>
      </w:r>
      <w:r w:rsidRPr="00A6495A">
        <w:rPr>
          <w:rFonts w:ascii="Times New Roman" w:hAnsi="Times New Roman" w:cs="Times New Roman"/>
          <w:smallCaps/>
          <w:sz w:val="24"/>
          <w:szCs w:val="24"/>
        </w:rPr>
        <w:tab/>
      </w:r>
      <w:r w:rsidR="00123C12" w:rsidRPr="00A6495A">
        <w:rPr>
          <w:rFonts w:ascii="Times New Roman" w:hAnsi="Times New Roman" w:cs="Times New Roman"/>
          <w:sz w:val="24"/>
          <w:szCs w:val="24"/>
        </w:rPr>
        <w:t>Island Housing Trust Corporation</w:t>
      </w:r>
      <w:r w:rsidRPr="00A6495A">
        <w:rPr>
          <w:rFonts w:ascii="Times New Roman" w:hAnsi="Times New Roman" w:cs="Times New Roman"/>
          <w:sz w:val="24"/>
          <w:szCs w:val="24"/>
        </w:rPr>
        <w:t xml:space="preserve">, its </w:t>
      </w:r>
      <w:proofErr w:type="gramStart"/>
      <w:r w:rsidRPr="00A6495A">
        <w:rPr>
          <w:rFonts w:ascii="Times New Roman" w:hAnsi="Times New Roman" w:cs="Times New Roman"/>
          <w:sz w:val="24"/>
          <w:szCs w:val="24"/>
        </w:rPr>
        <w:t>Manager</w:t>
      </w:r>
      <w:proofErr w:type="gramEnd"/>
    </w:p>
    <w:p w14:paraId="37B9A681" w14:textId="77777777" w:rsidR="009C0C23" w:rsidRPr="00A6495A" w:rsidRDefault="009C0C23">
      <w:pPr>
        <w:pStyle w:val="A-MD-text"/>
        <w:rPr>
          <w:rFonts w:ascii="Times New Roman" w:hAnsi="Times New Roman" w:cs="Times New Roman"/>
          <w:smallCaps/>
          <w:sz w:val="24"/>
          <w:szCs w:val="24"/>
        </w:rPr>
      </w:pPr>
    </w:p>
    <w:p w14:paraId="68356B18" w14:textId="77777777" w:rsidR="009C0C23" w:rsidRPr="00A6495A" w:rsidRDefault="009C0C23">
      <w:pPr>
        <w:pStyle w:val="A-MD-text"/>
        <w:rPr>
          <w:rFonts w:ascii="Times New Roman" w:hAnsi="Times New Roman" w:cs="Times New Roman"/>
          <w:smallCaps/>
          <w:sz w:val="24"/>
          <w:szCs w:val="24"/>
        </w:rPr>
      </w:pPr>
    </w:p>
    <w:p w14:paraId="645A5574" w14:textId="77777777" w:rsidR="009C0C23" w:rsidRPr="00A6495A" w:rsidRDefault="00FF10A7">
      <w:pPr>
        <w:pStyle w:val="A-MD-text"/>
        <w:tabs>
          <w:tab w:val="left" w:pos="720"/>
          <w:tab w:val="left" w:pos="1260"/>
        </w:tabs>
        <w:spacing w:line="240" w:lineRule="auto"/>
        <w:rPr>
          <w:rFonts w:ascii="Times New Roman" w:hAnsi="Times New Roman" w:cs="Times New Roman"/>
          <w:sz w:val="24"/>
          <w:szCs w:val="24"/>
        </w:rPr>
      </w:pPr>
      <w:r w:rsidRPr="00A6495A">
        <w:rPr>
          <w:rFonts w:ascii="Times New Roman" w:hAnsi="Times New Roman" w:cs="Times New Roman"/>
          <w:sz w:val="24"/>
          <w:szCs w:val="24"/>
        </w:rPr>
        <w:tab/>
      </w:r>
      <w:proofErr w:type="gramStart"/>
      <w:r w:rsidRPr="00A6495A">
        <w:rPr>
          <w:rFonts w:ascii="Times New Roman" w:hAnsi="Times New Roman" w:cs="Times New Roman"/>
          <w:sz w:val="24"/>
          <w:szCs w:val="24"/>
        </w:rPr>
        <w:t>By:_</w:t>
      </w:r>
      <w:proofErr w:type="gramEnd"/>
      <w:r w:rsidRPr="00A6495A">
        <w:rPr>
          <w:rFonts w:ascii="Times New Roman" w:hAnsi="Times New Roman" w:cs="Times New Roman"/>
          <w:sz w:val="24"/>
          <w:szCs w:val="24"/>
        </w:rPr>
        <w:t>__________________________</w:t>
      </w:r>
    </w:p>
    <w:p w14:paraId="788D25E5" w14:textId="2BDDD33E" w:rsidR="009C0C23" w:rsidRPr="00A6495A" w:rsidRDefault="00FF10A7">
      <w:pPr>
        <w:pStyle w:val="A-MD-text"/>
        <w:tabs>
          <w:tab w:val="left" w:pos="720"/>
          <w:tab w:val="left" w:pos="1260"/>
        </w:tabs>
        <w:spacing w:line="240" w:lineRule="auto"/>
        <w:rPr>
          <w:rFonts w:ascii="Times New Roman" w:hAnsi="Times New Roman" w:cs="Times New Roman"/>
          <w:sz w:val="24"/>
          <w:szCs w:val="24"/>
        </w:rPr>
      </w:pPr>
      <w:r w:rsidRPr="00A6495A">
        <w:rPr>
          <w:rFonts w:ascii="Times New Roman" w:hAnsi="Times New Roman" w:cs="Times New Roman"/>
          <w:sz w:val="24"/>
          <w:szCs w:val="24"/>
        </w:rPr>
        <w:tab/>
        <w:t xml:space="preserve">     </w:t>
      </w:r>
      <w:r w:rsidR="00123C12" w:rsidRPr="00A6495A">
        <w:rPr>
          <w:rFonts w:ascii="Times New Roman" w:hAnsi="Times New Roman" w:cs="Times New Roman"/>
          <w:sz w:val="24"/>
          <w:szCs w:val="24"/>
        </w:rPr>
        <w:t>Name:</w:t>
      </w:r>
    </w:p>
    <w:p w14:paraId="59F3AB77" w14:textId="0DFE4219" w:rsidR="009C0C23" w:rsidRPr="00A6495A" w:rsidRDefault="00FF10A7">
      <w:pPr>
        <w:pStyle w:val="A-MD-text"/>
        <w:tabs>
          <w:tab w:val="left" w:pos="720"/>
          <w:tab w:val="left" w:pos="1260"/>
        </w:tabs>
        <w:spacing w:line="240" w:lineRule="auto"/>
        <w:rPr>
          <w:rFonts w:ascii="Times New Roman" w:hAnsi="Times New Roman" w:cs="Times New Roman"/>
          <w:sz w:val="24"/>
          <w:szCs w:val="24"/>
        </w:rPr>
      </w:pPr>
      <w:r w:rsidRPr="00A6495A">
        <w:rPr>
          <w:rFonts w:ascii="Times New Roman" w:hAnsi="Times New Roman" w:cs="Times New Roman"/>
          <w:sz w:val="24"/>
          <w:szCs w:val="24"/>
        </w:rPr>
        <w:tab/>
        <w:t xml:space="preserve">     </w:t>
      </w:r>
      <w:r w:rsidR="00123C12" w:rsidRPr="00A6495A">
        <w:rPr>
          <w:rFonts w:ascii="Times New Roman" w:hAnsi="Times New Roman" w:cs="Times New Roman"/>
          <w:sz w:val="24"/>
          <w:szCs w:val="24"/>
        </w:rPr>
        <w:t>Title:</w:t>
      </w:r>
    </w:p>
    <w:p w14:paraId="7405D602" w14:textId="77777777" w:rsidR="009C0C23" w:rsidRPr="00A6495A" w:rsidRDefault="00FF10A7">
      <w:pPr>
        <w:pStyle w:val="A-MD-headlevel1"/>
        <w:jc w:val="left"/>
        <w:rPr>
          <w:rFonts w:ascii="Times New Roman" w:hAnsi="Times New Roman" w:cs="Times New Roman"/>
          <w:sz w:val="24"/>
          <w:szCs w:val="24"/>
        </w:rPr>
      </w:pPr>
      <w:r w:rsidRPr="00A6495A">
        <w:rPr>
          <w:rFonts w:ascii="Times New Roman" w:hAnsi="Times New Roman" w:cs="Times New Roman"/>
          <w:sz w:val="24"/>
          <w:szCs w:val="24"/>
        </w:rPr>
        <w:br w:type="page"/>
      </w:r>
    </w:p>
    <w:p w14:paraId="7A1C7B6A" w14:textId="39E2D788" w:rsidR="009C0C23" w:rsidRPr="00A6495A" w:rsidRDefault="009C0C23" w:rsidP="00BC6C4A">
      <w:pPr>
        <w:pStyle w:val="A-MD-headlevel1"/>
        <w:jc w:val="center"/>
        <w:rPr>
          <w:rFonts w:ascii="Times New Roman" w:hAnsi="Times New Roman" w:cs="Times New Roman"/>
          <w:sz w:val="24"/>
          <w:szCs w:val="24"/>
        </w:rPr>
      </w:pPr>
    </w:p>
    <w:sectPr w:rsidR="009C0C23" w:rsidRPr="00A6495A">
      <w:headerReference w:type="default" r:id="rId7"/>
      <w:footerReference w:type="default" r:id="rId8"/>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649A2" w14:textId="77777777" w:rsidR="003C5820" w:rsidRDefault="003C5820">
      <w:r>
        <w:separator/>
      </w:r>
    </w:p>
  </w:endnote>
  <w:endnote w:type="continuationSeparator" w:id="0">
    <w:p w14:paraId="17611859" w14:textId="77777777" w:rsidR="003C5820" w:rsidRDefault="003C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10cpi">
    <w:altName w:val="Courier New"/>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A92" w14:textId="77777777" w:rsidR="009C0C23" w:rsidRPr="00BC6C4A" w:rsidRDefault="00FF10A7">
    <w:pPr>
      <w:pStyle w:val="A-MD-footer-page"/>
      <w:tabs>
        <w:tab w:val="right" w:pos="9360"/>
      </w:tabs>
      <w:jc w:val="left"/>
      <w:rPr>
        <w:rFonts w:ascii="Times New Roman" w:hAnsi="Times New Roman" w:cs="Times New Roman"/>
        <w:sz w:val="16"/>
        <w:szCs w:val="16"/>
      </w:rPr>
    </w:pPr>
    <w:r w:rsidRPr="00BC6C4A">
      <w:rPr>
        <w:rStyle w:val="PageNumber"/>
        <w:rFonts w:ascii="Times New Roman" w:hAnsi="Times New Roman" w:cs="Times New Roman"/>
        <w:sz w:val="16"/>
        <w:szCs w:val="16"/>
      </w:rPr>
      <w:t>© 2006 Massachusetts Housing Partnership</w:t>
    </w:r>
    <w:r w:rsidRPr="00BC6C4A">
      <w:rPr>
        <w:rFonts w:ascii="Times New Roman" w:hAnsi="Times New Roman" w:cs="Times New Roman"/>
        <w:sz w:val="16"/>
        <w:szCs w:val="16"/>
      </w:rPr>
      <w:t xml:space="preserve"> </w:t>
    </w:r>
    <w:r w:rsidRPr="00BC6C4A">
      <w:rPr>
        <w:rFonts w:ascii="Times New Roman" w:hAnsi="Times New Roman" w:cs="Times New Roman"/>
        <w:sz w:val="16"/>
        <w:szCs w:val="16"/>
      </w:rPr>
      <w:tab/>
    </w:r>
    <w:r w:rsidRPr="00BC6C4A">
      <w:rPr>
        <w:rFonts w:ascii="Times New Roman" w:hAnsi="Times New Roman" w:cs="Times New Roman"/>
        <w:sz w:val="16"/>
        <w:szCs w:val="16"/>
      </w:rPr>
      <w:fldChar w:fldCharType="begin"/>
    </w:r>
    <w:r w:rsidRPr="00BC6C4A">
      <w:rPr>
        <w:rFonts w:ascii="Times New Roman" w:hAnsi="Times New Roman" w:cs="Times New Roman"/>
        <w:sz w:val="16"/>
        <w:szCs w:val="16"/>
      </w:rPr>
      <w:instrText xml:space="preserve">PAGE </w:instrText>
    </w:r>
    <w:r w:rsidRPr="00BC6C4A">
      <w:rPr>
        <w:rFonts w:ascii="Times New Roman" w:hAnsi="Times New Roman" w:cs="Times New Roman"/>
        <w:sz w:val="16"/>
        <w:szCs w:val="16"/>
      </w:rPr>
      <w:fldChar w:fldCharType="separate"/>
    </w:r>
    <w:r w:rsidRPr="00BC6C4A">
      <w:rPr>
        <w:rFonts w:ascii="Times New Roman" w:hAnsi="Times New Roman" w:cs="Times New Roman"/>
        <w:sz w:val="16"/>
        <w:szCs w:val="16"/>
      </w:rPr>
      <w:t>7</w:t>
    </w:r>
    <w:r w:rsidRPr="00BC6C4A">
      <w:rPr>
        <w:rFonts w:ascii="Times New Roman" w:hAnsi="Times New Roman" w:cs="Times New Roman"/>
        <w:sz w:val="16"/>
        <w:szCs w:val="16"/>
      </w:rPr>
      <w:fldChar w:fldCharType="end"/>
    </w:r>
  </w:p>
  <w:p w14:paraId="010B1664" w14:textId="77777777" w:rsidR="009C0C23" w:rsidRDefault="009C0C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C5E5" w14:textId="77777777" w:rsidR="003C5820" w:rsidRDefault="003C5820">
      <w:r>
        <w:separator/>
      </w:r>
    </w:p>
  </w:footnote>
  <w:footnote w:type="continuationSeparator" w:id="0">
    <w:p w14:paraId="40E06105" w14:textId="77777777" w:rsidR="003C5820" w:rsidRDefault="003C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B983" w14:textId="0579B9C6" w:rsidR="009C0C23" w:rsidRDefault="009C0C23">
    <w:pPr>
      <w:pStyle w:val="Header"/>
      <w:tabs>
        <w:tab w:val="center" w:pos="4320"/>
        <w:tab w:val="right" w:pos="8640"/>
      </w:tabs>
      <w:jc w:val="right"/>
      <w:rPr>
        <w:rFonts w:ascii="Courier" w:eastAsia="Courier" w:hAnsi="Courier" w:cs="Courier"/>
        <w:smallCaps/>
        <w:color w:val="808080"/>
        <w:sz w:val="16"/>
        <w:szCs w:val="16"/>
      </w:rPr>
    </w:pPr>
  </w:p>
  <w:p w14:paraId="116C9E60" w14:textId="77777777" w:rsidR="009C0C23" w:rsidRPr="00BC6C4A" w:rsidRDefault="00FF10A7" w:rsidP="00BC6C4A">
    <w:pPr>
      <w:pStyle w:val="A-MD-header-title"/>
      <w:ind w:left="720" w:firstLine="720"/>
      <w:rPr>
        <w:rStyle w:val="PageNumber"/>
        <w:rFonts w:ascii="Times New Roman" w:hAnsi="Times New Roman" w:cs="Times New Roman"/>
        <w:b/>
        <w:bCs/>
        <w:sz w:val="20"/>
        <w:szCs w:val="20"/>
      </w:rPr>
    </w:pPr>
    <w:r w:rsidRPr="00BC6C4A">
      <w:rPr>
        <w:rStyle w:val="PageNumber"/>
        <w:rFonts w:ascii="Times New Roman" w:hAnsi="Times New Roman" w:cs="Times New Roman"/>
        <w:b/>
        <w:bCs/>
        <w:sz w:val="20"/>
        <w:szCs w:val="20"/>
      </w:rPr>
      <w:t>GROUND LANDLORD ESTOPPEL AND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F5C1E86"/>
    <w:lvl w:ilvl="0">
      <w:start w:val="1"/>
      <w:numFmt w:val="lowerLetter"/>
      <w:pStyle w:val="A-MD-text-lettered"/>
      <w:lvlText w:val="(%1)"/>
      <w:lvlJc w:val="left"/>
      <w:pPr>
        <w:ind w:left="1440" w:hanging="720"/>
      </w:pPr>
      <w:rPr>
        <w:rFonts w:ascii="Arial" w:eastAsia="Arial" w:hAnsi="Arial" w:cs="Arial"/>
      </w:rPr>
    </w:lvl>
  </w:abstractNum>
  <w:abstractNum w:abstractNumId="1" w15:restartNumberingAfterBreak="0">
    <w:nsid w:val="05F64EC1"/>
    <w:multiLevelType w:val="multilevel"/>
    <w:tmpl w:val="DC8A1D64"/>
    <w:lvl w:ilvl="0">
      <w:start w:val="1"/>
      <w:numFmt w:val="decimal"/>
      <w:pStyle w:val="A-MD-TextNumbered"/>
      <w:lvlText w:val="%1."/>
      <w:lvlJc w:val="left"/>
      <w:pPr>
        <w:ind w:firstLine="720"/>
      </w:pPr>
      <w:rPr>
        <w:rFonts w:ascii="Times New Roman" w:eastAsia="Verdana" w:hAnsi="Times New Roman" w:cs="Times New Roman" w:hint="default"/>
        <w:b w:val="0"/>
        <w:i w:val="0"/>
        <w:sz w:val="24"/>
        <w:szCs w:val="24"/>
      </w:rPr>
    </w:lvl>
    <w:lvl w:ilvl="1">
      <w:start w:val="1"/>
      <w:numFmt w:val="lowerLetter"/>
      <w:lvlText w:val="%2."/>
      <w:lvlJc w:val="left"/>
      <w:pPr>
        <w:ind w:left="1440" w:hanging="360"/>
      </w:pPr>
      <w:rPr>
        <w:rFonts w:ascii="Times New Roman" w:eastAsia="Arial" w:hAnsi="Times New Roman" w:cs="Times New Roman" w:hint="default"/>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2" w15:restartNumberingAfterBreak="0">
    <w:nsid w:val="0C304DA1"/>
    <w:multiLevelType w:val="multilevel"/>
    <w:tmpl w:val="F9F6F324"/>
    <w:lvl w:ilvl="0">
      <w:start w:val="22"/>
      <w:numFmt w:val="decimal"/>
      <w:lvlText w:val="%1"/>
      <w:lvlJc w:val="left"/>
      <w:pPr>
        <w:ind w:left="2160" w:hanging="1440"/>
      </w:pPr>
      <w:rPr>
        <w:rFonts w:ascii="Arial" w:eastAsia="Arial" w:hAnsi="Arial" w:cs="Arial"/>
      </w:rPr>
    </w:lvl>
    <w:lvl w:ilvl="1">
      <w:start w:val="1"/>
      <w:numFmt w:val="lowerLetter"/>
      <w:lvlText w:val="%2."/>
      <w:lvlJc w:val="left"/>
      <w:pPr>
        <w:ind w:left="1800" w:hanging="360"/>
      </w:pPr>
      <w:rPr>
        <w:rFonts w:ascii="Arial" w:eastAsia="Arial" w:hAnsi="Arial" w:cs="Arial"/>
      </w:rPr>
    </w:lvl>
    <w:lvl w:ilvl="2">
      <w:start w:val="1"/>
      <w:numFmt w:val="lowerRoman"/>
      <w:lvlText w:val="%3."/>
      <w:lvlJc w:val="left"/>
      <w:pPr>
        <w:ind w:left="2520" w:hanging="180"/>
      </w:pPr>
      <w:rPr>
        <w:rFonts w:ascii="Arial" w:eastAsia="Arial" w:hAnsi="Arial" w:cs="Arial"/>
      </w:rPr>
    </w:lvl>
    <w:lvl w:ilvl="3">
      <w:start w:val="1"/>
      <w:numFmt w:val="decimal"/>
      <w:lvlText w:val="%4."/>
      <w:lvlJc w:val="left"/>
      <w:pPr>
        <w:ind w:left="3240" w:hanging="360"/>
      </w:pPr>
      <w:rPr>
        <w:rFonts w:ascii="Arial" w:eastAsia="Arial" w:hAnsi="Arial" w:cs="Arial"/>
      </w:rPr>
    </w:lvl>
    <w:lvl w:ilvl="4">
      <w:start w:val="1"/>
      <w:numFmt w:val="lowerLetter"/>
      <w:lvlText w:val="%5."/>
      <w:lvlJc w:val="left"/>
      <w:pPr>
        <w:ind w:left="3960" w:hanging="360"/>
      </w:pPr>
      <w:rPr>
        <w:rFonts w:ascii="Arial" w:eastAsia="Arial" w:hAnsi="Arial" w:cs="Arial"/>
      </w:rPr>
    </w:lvl>
    <w:lvl w:ilvl="5">
      <w:start w:val="1"/>
      <w:numFmt w:val="lowerRoman"/>
      <w:lvlText w:val="%6."/>
      <w:lvlJc w:val="left"/>
      <w:pPr>
        <w:ind w:left="4680" w:hanging="180"/>
      </w:pPr>
      <w:rPr>
        <w:rFonts w:ascii="Arial" w:eastAsia="Arial" w:hAnsi="Arial" w:cs="Arial"/>
      </w:rPr>
    </w:lvl>
    <w:lvl w:ilvl="6">
      <w:start w:val="1"/>
      <w:numFmt w:val="decimal"/>
      <w:lvlText w:val="%7."/>
      <w:lvlJc w:val="left"/>
      <w:pPr>
        <w:ind w:left="5400" w:hanging="360"/>
      </w:pPr>
      <w:rPr>
        <w:rFonts w:ascii="Arial" w:eastAsia="Arial" w:hAnsi="Arial" w:cs="Arial"/>
      </w:rPr>
    </w:lvl>
    <w:lvl w:ilvl="7">
      <w:start w:val="1"/>
      <w:numFmt w:val="lowerLetter"/>
      <w:lvlText w:val="%8."/>
      <w:lvlJc w:val="left"/>
      <w:pPr>
        <w:ind w:left="6120" w:hanging="360"/>
      </w:pPr>
      <w:rPr>
        <w:rFonts w:ascii="Arial" w:eastAsia="Arial" w:hAnsi="Arial" w:cs="Arial"/>
      </w:rPr>
    </w:lvl>
    <w:lvl w:ilvl="8">
      <w:start w:val="1"/>
      <w:numFmt w:val="lowerRoman"/>
      <w:lvlText w:val="%9."/>
      <w:lvlJc w:val="left"/>
      <w:pPr>
        <w:ind w:left="6840" w:hanging="180"/>
      </w:pPr>
      <w:rPr>
        <w:rFonts w:ascii="Arial" w:eastAsia="Arial" w:hAnsi="Arial" w:cs="Arial"/>
      </w:rPr>
    </w:lvl>
  </w:abstractNum>
  <w:abstractNum w:abstractNumId="3" w15:restartNumberingAfterBreak="0">
    <w:nsid w:val="1D0573B7"/>
    <w:multiLevelType w:val="multilevel"/>
    <w:tmpl w:val="539859C0"/>
    <w:lvl w:ilvl="0">
      <w:start w:val="12"/>
      <w:numFmt w:val="decimal"/>
      <w:lvlText w:val="%1."/>
      <w:lvlJc w:val="left"/>
      <w:pPr>
        <w:ind w:left="720"/>
      </w:pPr>
      <w:rPr>
        <w:rFonts w:ascii="Verdana" w:eastAsia="Verdana" w:hAnsi="Verdana" w:cs="Verdana"/>
        <w:b w:val="0"/>
        <w:sz w:val="18"/>
        <w:szCs w:val="18"/>
      </w:rPr>
    </w:lvl>
    <w:lvl w:ilvl="1">
      <w:start w:val="1"/>
      <w:numFmt w:val="lowerLetter"/>
      <w:lvlText w:val="%2."/>
      <w:lvlJc w:val="left"/>
      <w:pPr>
        <w:ind w:left="1440" w:hanging="360"/>
      </w:pPr>
      <w:rPr>
        <w:rFonts w:ascii="Arial" w:eastAsia="Arial" w:hAnsi="Arial" w:cs="Arial"/>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4" w15:restartNumberingAfterBreak="0">
    <w:nsid w:val="28FE4440"/>
    <w:multiLevelType w:val="multilevel"/>
    <w:tmpl w:val="81BA607A"/>
    <w:lvl w:ilvl="0">
      <w:start w:val="45"/>
      <w:numFmt w:val="decimal"/>
      <w:lvlText w:val="%1."/>
      <w:lvlJc w:val="left"/>
      <w:pPr>
        <w:ind w:left="720"/>
      </w:pPr>
      <w:rPr>
        <w:rFonts w:ascii="Verdana" w:eastAsia="Verdana" w:hAnsi="Verdana" w:cs="Verdana"/>
        <w:b w:val="0"/>
        <w:sz w:val="18"/>
        <w:szCs w:val="18"/>
      </w:rPr>
    </w:lvl>
    <w:lvl w:ilvl="1">
      <w:start w:val="1"/>
      <w:numFmt w:val="lowerLetter"/>
      <w:lvlText w:val="%2."/>
      <w:lvlJc w:val="left"/>
      <w:pPr>
        <w:ind w:left="1440" w:hanging="360"/>
      </w:pPr>
      <w:rPr>
        <w:rFonts w:ascii="Arial" w:eastAsia="Arial" w:hAnsi="Arial" w:cs="Arial"/>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5" w15:restartNumberingAfterBreak="0">
    <w:nsid w:val="446E7D87"/>
    <w:multiLevelType w:val="multilevel"/>
    <w:tmpl w:val="A69C27E2"/>
    <w:lvl w:ilvl="0">
      <w:start w:val="4"/>
      <w:numFmt w:val="decimal"/>
      <w:lvlText w:val="%1"/>
      <w:lvlJc w:val="left"/>
      <w:pPr>
        <w:ind w:left="720" w:hanging="360"/>
      </w:pPr>
      <w:rPr>
        <w:rFonts w:ascii="Verdana" w:eastAsia="Verdana" w:hAnsi="Verdana" w:cs="Verdana"/>
        <w:sz w:val="18"/>
        <w:szCs w:val="18"/>
      </w:rPr>
    </w:lvl>
    <w:lvl w:ilvl="1">
      <w:start w:val="5"/>
      <w:numFmt w:val="decimal"/>
      <w:lvlText w:val="%2."/>
      <w:lvlJc w:val="left"/>
      <w:pPr>
        <w:ind w:left="1760" w:hanging="360"/>
      </w:pPr>
      <w:rPr>
        <w:rFonts w:ascii="Verdana" w:eastAsia="Verdana" w:hAnsi="Verdana" w:cs="Verdana"/>
        <w:b w:val="0"/>
        <w:sz w:val="18"/>
        <w:szCs w:val="18"/>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6" w15:restartNumberingAfterBreak="0">
    <w:nsid w:val="49F171C1"/>
    <w:multiLevelType w:val="multilevel"/>
    <w:tmpl w:val="54CA6552"/>
    <w:lvl w:ilvl="0">
      <w:start w:val="45"/>
      <w:numFmt w:val="decimal"/>
      <w:lvlText w:val="%1."/>
      <w:lvlJc w:val="left"/>
      <w:pPr>
        <w:ind w:left="720"/>
      </w:pPr>
      <w:rPr>
        <w:rFonts w:ascii="Verdana" w:eastAsia="Verdana" w:hAnsi="Verdana" w:cs="Verdana"/>
        <w:b w:val="0"/>
        <w:sz w:val="18"/>
        <w:szCs w:val="18"/>
      </w:rPr>
    </w:lvl>
    <w:lvl w:ilvl="1">
      <w:start w:val="1"/>
      <w:numFmt w:val="lowerLetter"/>
      <w:lvlText w:val="%2."/>
      <w:lvlJc w:val="left"/>
      <w:pPr>
        <w:ind w:left="1440" w:hanging="360"/>
      </w:pPr>
      <w:rPr>
        <w:rFonts w:ascii="Arial" w:eastAsia="Arial" w:hAnsi="Arial" w:cs="Arial"/>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7" w15:restartNumberingAfterBreak="0">
    <w:nsid w:val="4F9E2D55"/>
    <w:multiLevelType w:val="multilevel"/>
    <w:tmpl w:val="58EE079A"/>
    <w:lvl w:ilvl="0">
      <w:start w:val="1"/>
      <w:numFmt w:val="decimal"/>
      <w:lvlText w:val="%1."/>
      <w:lvlJc w:val="left"/>
      <w:rPr>
        <w:rFonts w:ascii="Arial" w:eastAsia="Arial" w:hAnsi="Arial" w:cs="Arial"/>
      </w:rPr>
    </w:lvl>
    <w:lvl w:ilvl="1">
      <w:start w:val="1"/>
      <w:numFmt w:val="lowerLetter"/>
      <w:lvlText w:val="%2."/>
      <w:lvlJc w:val="left"/>
      <w:rPr>
        <w:rFonts w:ascii="Arial" w:eastAsia="Arial" w:hAnsi="Arial" w:cs="Arial"/>
      </w:rPr>
    </w:lvl>
    <w:lvl w:ilvl="2">
      <w:start w:val="1"/>
      <w:numFmt w:val="lowerRoman"/>
      <w:lvlText w:val="%3."/>
      <w:lvlJc w:val="left"/>
      <w:rPr>
        <w:rFonts w:ascii="Arial" w:eastAsia="Arial" w:hAnsi="Arial" w:cs="Arial"/>
      </w:rPr>
    </w:lvl>
    <w:lvl w:ilvl="3">
      <w:start w:val="1"/>
      <w:numFmt w:val="decimal"/>
      <w:lvlText w:val="(%4)"/>
      <w:lvlJc w:val="left"/>
      <w:rPr>
        <w:rFonts w:ascii="Arial" w:eastAsia="Arial" w:hAnsi="Arial" w:cs="Arial"/>
      </w:rPr>
    </w:lvl>
    <w:lvl w:ilvl="4">
      <w:start w:val="1"/>
      <w:numFmt w:val="lowerLetter"/>
      <w:lvlText w:val="(%5)"/>
      <w:lvlJc w:val="left"/>
      <w:rPr>
        <w:rFonts w:ascii="Arial" w:eastAsia="Arial" w:hAnsi="Arial" w:cs="Arial"/>
      </w:rPr>
    </w:lvl>
    <w:lvl w:ilvl="5">
      <w:start w:val="1"/>
      <w:numFmt w:val="lowerRoman"/>
      <w:lvlText w:val="(%6)"/>
      <w:lvlJc w:val="left"/>
      <w:rPr>
        <w:rFonts w:ascii="Arial" w:eastAsia="Arial" w:hAnsi="Arial" w:cs="Arial"/>
      </w:rPr>
    </w:lvl>
    <w:lvl w:ilvl="6">
      <w:start w:val="1"/>
      <w:numFmt w:val="decimal"/>
      <w:lvlText w:val="%7)"/>
      <w:lvlJc w:val="left"/>
      <w:rPr>
        <w:rFonts w:ascii="Arial" w:eastAsia="Arial" w:hAnsi="Arial" w:cs="Arial"/>
      </w:rPr>
    </w:lvl>
    <w:lvl w:ilvl="7">
      <w:start w:val="1"/>
      <w:numFmt w:val="lowerLetter"/>
      <w:lvlText w:val="%8)"/>
      <w:lvlJc w:val="left"/>
      <w:rPr>
        <w:rFonts w:ascii="Arial" w:eastAsia="Arial" w:hAnsi="Arial" w:cs="Arial"/>
      </w:rPr>
    </w:lvl>
    <w:lvl w:ilvl="8">
      <w:start w:val="1"/>
      <w:numFmt w:val="lowerRoman"/>
      <w:lvlText w:val="%9)"/>
      <w:lvlJc w:val="left"/>
      <w:rPr>
        <w:rFonts w:ascii="Arial" w:eastAsia="Arial" w:hAnsi="Arial" w:cs="Arial"/>
      </w:rPr>
    </w:lvl>
  </w:abstractNum>
  <w:abstractNum w:abstractNumId="8" w15:restartNumberingAfterBreak="0">
    <w:nsid w:val="51FC7EBF"/>
    <w:multiLevelType w:val="singleLevel"/>
    <w:tmpl w:val="0B0875DC"/>
    <w:lvl w:ilvl="0">
      <w:start w:val="1"/>
      <w:numFmt w:val="bullet"/>
      <w:lvlText w:val=""/>
      <w:lvlJc w:val="left"/>
      <w:pPr>
        <w:ind w:left="720" w:hanging="720"/>
      </w:pPr>
      <w:rPr>
        <w:rFonts w:ascii="Symbol" w:eastAsia="Symbol" w:hAnsi="Symbol" w:cs="Symbol"/>
      </w:rPr>
    </w:lvl>
  </w:abstractNum>
  <w:abstractNum w:abstractNumId="9" w15:restartNumberingAfterBreak="0">
    <w:nsid w:val="5FDD5D53"/>
    <w:multiLevelType w:val="multilevel"/>
    <w:tmpl w:val="12A49B30"/>
    <w:lvl w:ilvl="0">
      <w:start w:val="4"/>
      <w:numFmt w:val="decimal"/>
      <w:lvlText w:val="%1"/>
      <w:lvlJc w:val="left"/>
      <w:pPr>
        <w:ind w:left="720" w:hanging="360"/>
      </w:pPr>
      <w:rPr>
        <w:rFonts w:ascii="Verdana" w:eastAsia="Verdana" w:hAnsi="Verdana" w:cs="Verdana"/>
        <w:sz w:val="18"/>
        <w:szCs w:val="18"/>
      </w:rPr>
    </w:lvl>
    <w:lvl w:ilvl="1">
      <w:start w:val="5"/>
      <w:numFmt w:val="decimal"/>
      <w:lvlText w:val="%2."/>
      <w:lvlJc w:val="left"/>
      <w:pPr>
        <w:ind w:left="1760" w:hanging="360"/>
      </w:pPr>
      <w:rPr>
        <w:rFonts w:ascii="Verdana" w:eastAsia="Verdana" w:hAnsi="Verdana" w:cs="Verdana"/>
        <w:b w:val="0"/>
        <w:sz w:val="18"/>
        <w:szCs w:val="18"/>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10" w15:restartNumberingAfterBreak="0">
    <w:nsid w:val="6EF57D4B"/>
    <w:multiLevelType w:val="multilevel"/>
    <w:tmpl w:val="1396E31E"/>
    <w:lvl w:ilvl="0">
      <w:start w:val="10"/>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rFonts w:ascii="Arial" w:eastAsia="Arial" w:hAnsi="Arial" w:cs="Arial"/>
      </w:rPr>
    </w:lvl>
    <w:lvl w:ilvl="2">
      <w:start w:val="1"/>
      <w:numFmt w:val="lowerRoman"/>
      <w:lvlText w:val="%3."/>
      <w:lvlJc w:val="left"/>
      <w:pPr>
        <w:ind w:left="2160" w:hanging="18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left"/>
      <w:pPr>
        <w:ind w:left="4320" w:hanging="18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left"/>
      <w:pPr>
        <w:ind w:left="6480" w:hanging="180"/>
      </w:pPr>
      <w:rPr>
        <w:rFonts w:ascii="Arial" w:eastAsia="Arial" w:hAnsi="Arial" w:cs="Arial"/>
      </w:rPr>
    </w:lvl>
  </w:abstractNum>
  <w:abstractNum w:abstractNumId="11" w15:restartNumberingAfterBreak="0">
    <w:nsid w:val="7EEC0B28"/>
    <w:multiLevelType w:val="singleLevel"/>
    <w:tmpl w:val="9A0E9C80"/>
    <w:lvl w:ilvl="0">
      <w:start w:val="1"/>
      <w:numFmt w:val="decimal"/>
      <w:lvlText w:val="%1."/>
      <w:lvlJc w:val="left"/>
      <w:pPr>
        <w:ind w:left="720"/>
      </w:pPr>
      <w:rPr>
        <w:rFonts w:ascii="Verdana" w:eastAsia="Verdana" w:hAnsi="Verdana" w:cs="Verdana"/>
        <w:b w:val="0"/>
        <w:sz w:val="18"/>
        <w:szCs w:val="18"/>
      </w:rPr>
    </w:lvl>
  </w:abstractNum>
  <w:num w:numId="1">
    <w:abstractNumId w:val="7"/>
  </w:num>
  <w:num w:numId="2">
    <w:abstractNumId w:val="2"/>
  </w:num>
  <w:num w:numId="3">
    <w:abstractNumId w:val="11"/>
  </w:num>
  <w:num w:numId="4">
    <w:abstractNumId w:val="8"/>
  </w:num>
  <w:num w:numId="5">
    <w:abstractNumId w:val="0"/>
  </w:num>
  <w:num w:numId="6">
    <w:abstractNumId w:val="9"/>
  </w:num>
  <w:num w:numId="7">
    <w:abstractNumId w:val="10"/>
  </w:num>
  <w:num w:numId="8">
    <w:abstractNumId w:val="5"/>
  </w:num>
  <w:num w:numId="9">
    <w:abstractNumId w:val="6"/>
  </w:num>
  <w:num w:numId="10">
    <w:abstractNumId w:val="4"/>
  </w:num>
  <w:num w:numId="11">
    <w:abstractNumId w:val="3"/>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23"/>
    <w:rsid w:val="00071814"/>
    <w:rsid w:val="000A2406"/>
    <w:rsid w:val="000E64B8"/>
    <w:rsid w:val="00123C12"/>
    <w:rsid w:val="001A44BF"/>
    <w:rsid w:val="003B32B1"/>
    <w:rsid w:val="003C5820"/>
    <w:rsid w:val="004606A7"/>
    <w:rsid w:val="00537FA9"/>
    <w:rsid w:val="00622D47"/>
    <w:rsid w:val="006B6526"/>
    <w:rsid w:val="009C0C23"/>
    <w:rsid w:val="00A07175"/>
    <w:rsid w:val="00A20041"/>
    <w:rsid w:val="00A64864"/>
    <w:rsid w:val="00A6495A"/>
    <w:rsid w:val="00AA2B31"/>
    <w:rsid w:val="00B0197E"/>
    <w:rsid w:val="00B054D2"/>
    <w:rsid w:val="00BC6C4A"/>
    <w:rsid w:val="00C96A99"/>
    <w:rsid w:val="00CD229F"/>
    <w:rsid w:val="00DA4DCB"/>
    <w:rsid w:val="00DB5F58"/>
    <w:rsid w:val="00DC798D"/>
    <w:rsid w:val="00DD7BCE"/>
    <w:rsid w:val="00E56607"/>
    <w:rsid w:val="00E8515D"/>
    <w:rsid w:val="00EF636D"/>
    <w:rsid w:val="00F94E3C"/>
    <w:rsid w:val="00FF1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C8A9"/>
  <w15:docId w15:val="{46138123-B9AB-1445-B5DA-9E8CEDB9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10cpi" w:eastAsia="Courier 10cpi" w:hAnsi="Courier 10cpi" w:cs="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ind w:left="-1440"/>
      <w:jc w:val="both"/>
    </w:pPr>
    <w:rPr>
      <w:rFonts w:ascii="Courier 10cpi" w:eastAsia="Courier 10cpi" w:hAnsi="Courier 10cpi" w:cs="Courier 10cpi"/>
      <w:sz w:val="24"/>
      <w:szCs w:val="24"/>
    </w:rPr>
  </w:style>
  <w:style w:type="paragraph" w:customStyle="1" w:styleId="Level2">
    <w:name w:val="Level 2"/>
    <w:pPr>
      <w:widowControl w:val="0"/>
      <w:ind w:left="-1440"/>
      <w:jc w:val="both"/>
    </w:pPr>
    <w:rPr>
      <w:rFonts w:ascii="Courier 10cpi" w:eastAsia="Courier 10cpi" w:hAnsi="Courier 10cpi" w:cs="Courier 10cpi"/>
      <w:sz w:val="24"/>
      <w:szCs w:val="24"/>
    </w:rPr>
  </w:style>
  <w:style w:type="paragraph" w:customStyle="1" w:styleId="Level3">
    <w:name w:val="Level 3"/>
    <w:pPr>
      <w:widowControl w:val="0"/>
      <w:ind w:left="-1440"/>
      <w:jc w:val="both"/>
    </w:pPr>
    <w:rPr>
      <w:rFonts w:ascii="Courier 10cpi" w:eastAsia="Courier 10cpi" w:hAnsi="Courier 10cpi" w:cs="Courier 10cpi"/>
      <w:sz w:val="24"/>
      <w:szCs w:val="24"/>
    </w:rPr>
  </w:style>
  <w:style w:type="paragraph" w:customStyle="1" w:styleId="Level4">
    <w:name w:val="Level 4"/>
    <w:pPr>
      <w:widowControl w:val="0"/>
      <w:ind w:left="-1440"/>
      <w:jc w:val="both"/>
    </w:pPr>
    <w:rPr>
      <w:rFonts w:ascii="Courier 10cpi" w:eastAsia="Courier 10cpi" w:hAnsi="Courier 10cpi" w:cs="Courier 10cpi"/>
      <w:sz w:val="24"/>
      <w:szCs w:val="24"/>
    </w:rPr>
  </w:style>
  <w:style w:type="paragraph" w:customStyle="1" w:styleId="Level5">
    <w:name w:val="Level 5"/>
    <w:pPr>
      <w:widowControl w:val="0"/>
      <w:ind w:left="-1440"/>
      <w:jc w:val="both"/>
    </w:pPr>
    <w:rPr>
      <w:rFonts w:ascii="Courier 10cpi" w:eastAsia="Courier 10cpi" w:hAnsi="Courier 10cpi" w:cs="Courier 10cpi"/>
      <w:sz w:val="24"/>
      <w:szCs w:val="24"/>
    </w:rPr>
  </w:style>
  <w:style w:type="paragraph" w:customStyle="1" w:styleId="Level6">
    <w:name w:val="Level 6"/>
    <w:pPr>
      <w:widowControl w:val="0"/>
      <w:ind w:left="-1440"/>
      <w:jc w:val="both"/>
    </w:pPr>
    <w:rPr>
      <w:rFonts w:ascii="Courier 10cpi" w:eastAsia="Courier 10cpi" w:hAnsi="Courier 10cpi" w:cs="Courier 10cpi"/>
      <w:sz w:val="24"/>
      <w:szCs w:val="24"/>
    </w:rPr>
  </w:style>
  <w:style w:type="paragraph" w:customStyle="1" w:styleId="Level7">
    <w:name w:val="Level 7"/>
    <w:pPr>
      <w:widowControl w:val="0"/>
      <w:ind w:left="-1440"/>
      <w:jc w:val="both"/>
    </w:pPr>
    <w:rPr>
      <w:rFonts w:ascii="Courier 10cpi" w:eastAsia="Courier 10cpi" w:hAnsi="Courier 10cpi" w:cs="Courier 10cpi"/>
      <w:sz w:val="24"/>
      <w:szCs w:val="24"/>
    </w:rPr>
  </w:style>
  <w:style w:type="paragraph" w:customStyle="1" w:styleId="Level8">
    <w:name w:val="Level 8"/>
    <w:pPr>
      <w:widowControl w:val="0"/>
      <w:ind w:left="-1440"/>
      <w:jc w:val="both"/>
    </w:pPr>
    <w:rPr>
      <w:rFonts w:ascii="Courier 10cpi" w:eastAsia="Courier 10cpi" w:hAnsi="Courier 10cpi" w:cs="Courier 10cpi"/>
      <w:sz w:val="24"/>
      <w:szCs w:val="24"/>
    </w:rPr>
  </w:style>
  <w:style w:type="paragraph" w:customStyle="1" w:styleId="Level9">
    <w:name w:val="Level 9"/>
    <w:pPr>
      <w:widowControl w:val="0"/>
      <w:ind w:left="-1440"/>
      <w:jc w:val="both"/>
    </w:pPr>
    <w:rPr>
      <w:rFonts w:ascii="Courier 10cpi" w:eastAsia="Courier 10cpi" w:hAnsi="Courier 10cpi" w:cs="Courier 10cpi"/>
      <w:b/>
      <w:sz w:val="24"/>
      <w:szCs w:val="24"/>
    </w:rPr>
  </w:style>
  <w:style w:type="paragraph" w:styleId="Title">
    <w:name w:val="Title"/>
    <w:basedOn w:val="Normal"/>
    <w:uiPriority w:val="10"/>
    <w:qFormat/>
    <w:pPr>
      <w:widowControl/>
      <w:jc w:val="center"/>
    </w:pPr>
    <w:rPr>
      <w:sz w:val="24"/>
      <w:szCs w:val="24"/>
      <w:u w:color="000000"/>
    </w:rPr>
  </w:style>
  <w:style w:type="character" w:customStyle="1" w:styleId="TitleChar">
    <w:name w:val="Title Char"/>
    <w:basedOn w:val="DefaultParagraphFont"/>
    <w:rPr>
      <w:rFonts w:ascii="Cambria" w:eastAsia="Cambria" w:hAnsi="Cambria" w:cs="Cambria"/>
      <w:b/>
      <w:sz w:val="32"/>
      <w:szCs w:val="32"/>
    </w:rPr>
  </w:style>
  <w:style w:type="paragraph" w:styleId="BodyText2">
    <w:name w:val="Body Text 2"/>
    <w:basedOn w:val="Normal"/>
    <w:pPr>
      <w:widowControl/>
      <w:ind w:firstLine="720"/>
    </w:pPr>
    <w:rPr>
      <w:sz w:val="24"/>
      <w:szCs w:val="24"/>
    </w:rPr>
  </w:style>
  <w:style w:type="character" w:customStyle="1" w:styleId="BodyText2Char">
    <w:name w:val="Body Text 2 Char"/>
    <w:basedOn w:val="DefaultParagraphFont"/>
    <w:rPr>
      <w:rFonts w:ascii="Courier 10cpi" w:eastAsia="Courier 10cpi" w:hAnsi="Courier 10cpi" w:cs="Courier 10cpi"/>
      <w:sz w:val="20"/>
      <w:szCs w:val="20"/>
    </w:rPr>
  </w:style>
  <w:style w:type="paragraph" w:customStyle="1" w:styleId="page">
    <w:name w:val="page"/>
    <w:basedOn w:val="Title"/>
    <w:pPr>
      <w:spacing w:after="480"/>
    </w:pPr>
    <w:rPr>
      <w:color w:val="000000"/>
    </w:rPr>
  </w:style>
  <w:style w:type="paragraph" w:customStyle="1" w:styleId="footerinfo">
    <w:name w:val="footerinfo"/>
    <w:basedOn w:val="Title"/>
    <w:pPr>
      <w:spacing w:after="480"/>
    </w:pPr>
    <w:rPr>
      <w:color w:val="000000"/>
      <w:sz w:val="16"/>
      <w:szCs w:val="16"/>
    </w:rPr>
  </w:style>
  <w:style w:type="paragraph" w:styleId="Header">
    <w:name w:val="header"/>
    <w:basedOn w:val="Normal"/>
    <w:pPr>
      <w:widowControl/>
    </w:pPr>
  </w:style>
  <w:style w:type="character" w:customStyle="1" w:styleId="HeaderChar">
    <w:name w:val="Header Char"/>
    <w:basedOn w:val="DefaultParagraphFont"/>
    <w:rPr>
      <w:rFonts w:ascii="Courier 10cpi" w:eastAsia="Courier 10cpi" w:hAnsi="Courier 10cpi" w:cs="Courier 10cpi"/>
      <w:sz w:val="20"/>
      <w:szCs w:val="20"/>
    </w:rPr>
  </w:style>
  <w:style w:type="paragraph" w:styleId="Footer">
    <w:name w:val="footer"/>
    <w:basedOn w:val="Normal"/>
    <w:pPr>
      <w:widowControl/>
    </w:pPr>
  </w:style>
  <w:style w:type="character" w:customStyle="1" w:styleId="FooterChar">
    <w:name w:val="Footer Char"/>
    <w:basedOn w:val="DefaultParagraphFont"/>
    <w:rPr>
      <w:rFonts w:ascii="Courier 10cpi" w:eastAsia="Courier 10cpi" w:hAnsi="Courier 10cpi" w:cs="Courier 10cpi"/>
      <w:sz w:val="20"/>
      <w:szCs w:val="20"/>
    </w:rPr>
  </w:style>
  <w:style w:type="character" w:styleId="PageNumber">
    <w:name w:val="page number"/>
    <w:basedOn w:val="DefaultParagraphFont"/>
  </w:style>
  <w:style w:type="paragraph" w:customStyle="1" w:styleId="A-MD-doctitle">
    <w:name w:val="A-MD- doc title"/>
    <w:basedOn w:val="Normal"/>
    <w:pPr>
      <w:widowControl/>
      <w:jc w:val="right"/>
    </w:pPr>
    <w:rPr>
      <w:rFonts w:ascii="Impact" w:eastAsia="Impact" w:hAnsi="Impact" w:cs="Impact"/>
      <w:spacing w:val="10"/>
      <w:sz w:val="32"/>
      <w:szCs w:val="32"/>
    </w:rPr>
  </w:style>
  <w:style w:type="paragraph" w:customStyle="1" w:styleId="A-MD-footer-page">
    <w:name w:val="A-MD- footer-page"/>
    <w:basedOn w:val="Normal"/>
    <w:pPr>
      <w:widowControl/>
      <w:jc w:val="right"/>
    </w:pPr>
    <w:rPr>
      <w:rFonts w:ascii="Impact" w:eastAsia="Impact" w:hAnsi="Impact" w:cs="Impact"/>
    </w:rPr>
  </w:style>
  <w:style w:type="paragraph" w:customStyle="1" w:styleId="A-MD-header-title">
    <w:name w:val="A-MD- header-title"/>
    <w:basedOn w:val="Normal"/>
    <w:pPr>
      <w:widowControl/>
      <w:jc w:val="right"/>
    </w:pPr>
    <w:rPr>
      <w:rFonts w:ascii="Impact" w:eastAsia="Impact" w:hAnsi="Impact" w:cs="Impact"/>
      <w:color w:val="000000"/>
      <w:spacing w:val="6"/>
      <w:sz w:val="16"/>
      <w:szCs w:val="16"/>
    </w:rPr>
  </w:style>
  <w:style w:type="paragraph" w:customStyle="1" w:styleId="A-MD-intro-text">
    <w:name w:val="A-MD- intro-text"/>
    <w:basedOn w:val="Normal"/>
    <w:pPr>
      <w:widowControl/>
      <w:spacing w:line="360" w:lineRule="auto"/>
      <w:jc w:val="both"/>
    </w:pPr>
    <w:rPr>
      <w:rFonts w:ascii="Verdana" w:eastAsia="Verdana" w:hAnsi="Verdana" w:cs="Verdana"/>
      <w:b/>
      <w:spacing w:val="4"/>
      <w:sz w:val="22"/>
      <w:szCs w:val="22"/>
    </w:rPr>
  </w:style>
  <w:style w:type="paragraph" w:customStyle="1" w:styleId="A-MD-text-numbers">
    <w:name w:val="A-MD- text-numbers"/>
    <w:basedOn w:val="Normal"/>
    <w:pPr>
      <w:widowControl/>
      <w:spacing w:after="120" w:line="290" w:lineRule="exact"/>
      <w:ind w:left="720" w:hanging="360"/>
      <w:jc w:val="both"/>
    </w:pPr>
    <w:rPr>
      <w:rFonts w:ascii="Verdana" w:eastAsia="Verdana" w:hAnsi="Verdana" w:cs="Verdana"/>
      <w:spacing w:val="4"/>
      <w:sz w:val="18"/>
      <w:szCs w:val="18"/>
    </w:rPr>
  </w:style>
  <w:style w:type="character" w:customStyle="1" w:styleId="A-MD-bold-text">
    <w:name w:val="A-MD-bold-text"/>
    <w:basedOn w:val="DefaultParagraphFont"/>
    <w:rPr>
      <w:rFonts w:ascii="Verdana" w:eastAsia="Verdana" w:hAnsi="Verdana" w:cs="Verdana"/>
      <w:b/>
      <w:sz w:val="18"/>
      <w:szCs w:val="18"/>
    </w:rPr>
  </w:style>
  <w:style w:type="paragraph" w:customStyle="1" w:styleId="A-MD-headlevel1">
    <w:name w:val="A-MD-head level 1"/>
    <w:basedOn w:val="Normal"/>
    <w:pPr>
      <w:widowControl/>
      <w:jc w:val="both"/>
    </w:pPr>
    <w:rPr>
      <w:rFonts w:ascii="Verdana" w:eastAsia="Verdana" w:hAnsi="Verdana" w:cs="Verdana"/>
      <w:b/>
      <w:caps/>
      <w:spacing w:val="4"/>
      <w:sz w:val="22"/>
      <w:szCs w:val="22"/>
    </w:rPr>
  </w:style>
  <w:style w:type="paragraph" w:customStyle="1" w:styleId="A-MD-text">
    <w:name w:val="A-MD-text"/>
    <w:basedOn w:val="Normal"/>
    <w:pPr>
      <w:widowControl/>
      <w:spacing w:after="120" w:line="290" w:lineRule="exact"/>
      <w:jc w:val="both"/>
    </w:pPr>
    <w:rPr>
      <w:rFonts w:ascii="Verdana" w:eastAsia="Verdana" w:hAnsi="Verdana" w:cs="Verdana"/>
      <w:spacing w:val="4"/>
      <w:sz w:val="18"/>
      <w:szCs w:val="18"/>
    </w:rPr>
  </w:style>
  <w:style w:type="paragraph" w:customStyle="1" w:styleId="A-MD-text-2">
    <w:name w:val="A-MD-text-2"/>
    <w:basedOn w:val="A-MD-text"/>
    <w:pPr>
      <w:spacing w:after="0"/>
    </w:pPr>
  </w:style>
  <w:style w:type="paragraph" w:customStyle="1" w:styleId="A-MD-text-bold-caps">
    <w:name w:val="A-MD-text-bold-caps"/>
    <w:basedOn w:val="A-MD-text"/>
    <w:rPr>
      <w:b/>
      <w:caps/>
    </w:rPr>
  </w:style>
  <w:style w:type="paragraph" w:customStyle="1" w:styleId="A-MD-text-indent">
    <w:name w:val="A-MD-text-indent"/>
    <w:basedOn w:val="A-MD-text"/>
    <w:pPr>
      <w:ind w:left="720"/>
    </w:pPr>
  </w:style>
  <w:style w:type="paragraph" w:customStyle="1" w:styleId="A-MD-text-italic">
    <w:name w:val="A-MD-text-italic"/>
    <w:basedOn w:val="A-MD-text"/>
    <w:rPr>
      <w:i/>
    </w:rPr>
  </w:style>
  <w:style w:type="paragraph" w:customStyle="1" w:styleId="A-MD-text-lettered">
    <w:name w:val="A-MD-text-lettered"/>
    <w:basedOn w:val="Normal"/>
    <w:pPr>
      <w:widowControl/>
      <w:numPr>
        <w:numId w:val="5"/>
      </w:numPr>
      <w:spacing w:line="290" w:lineRule="exact"/>
      <w:jc w:val="both"/>
    </w:pPr>
    <w:rPr>
      <w:rFonts w:ascii="Verdana" w:eastAsia="Verdana" w:hAnsi="Verdana" w:cs="Verdana"/>
      <w:i/>
      <w:color w:val="000000"/>
      <w:sz w:val="18"/>
      <w:szCs w:val="18"/>
    </w:rPr>
  </w:style>
  <w:style w:type="paragraph" w:customStyle="1" w:styleId="A-MD-text-payable">
    <w:name w:val="A-MD-text-payable"/>
    <w:basedOn w:val="A-MD-text"/>
    <w:pPr>
      <w:spacing w:after="60"/>
      <w:ind w:left="2174" w:hanging="2174"/>
    </w:pPr>
  </w:style>
  <w:style w:type="paragraph" w:customStyle="1" w:styleId="StyleTimesNewRoman125ptAfter12pt">
    <w:name w:val="Style Times New Roman 125 pt After  12 pt"/>
    <w:basedOn w:val="Normal"/>
    <w:pPr>
      <w:widowControl/>
      <w:spacing w:after="240"/>
    </w:pPr>
    <w:rPr>
      <w:rFonts w:ascii="Verdana" w:eastAsia="Verdana" w:hAnsi="Verdana" w:cs="Verdana"/>
      <w:sz w:val="18"/>
      <w:szCs w:val="18"/>
    </w:rPr>
  </w:style>
  <w:style w:type="paragraph" w:customStyle="1" w:styleId="A-MD-TextNumbered">
    <w:name w:val="A-MD-Text  Numbered"/>
    <w:basedOn w:val="A-MD-text"/>
    <w:pPr>
      <w:numPr>
        <w:numId w:val="12"/>
      </w:numPr>
    </w:pPr>
  </w:style>
  <w:style w:type="paragraph" w:styleId="BalloonText">
    <w:name w:val="Balloon Text"/>
    <w:basedOn w:val="Normal"/>
    <w:pPr>
      <w:widowControl/>
    </w:pPr>
    <w:rPr>
      <w:rFonts w:ascii="Tahoma" w:eastAsia="Tahoma" w:hAnsi="Tahoma" w:cs="Tahoma"/>
      <w:sz w:val="16"/>
      <w:szCs w:val="16"/>
    </w:rPr>
  </w:style>
  <w:style w:type="character" w:customStyle="1" w:styleId="BalloonTextChar">
    <w:name w:val="Balloon Text Char"/>
    <w:basedOn w:val="DefaultParagraphFont"/>
    <w:rPr>
      <w:rFonts w:ascii="Tahoma" w:eastAsia="Tahoma" w:hAnsi="Tahoma" w:cs="Tahoma"/>
      <w:sz w:val="16"/>
      <w:szCs w:val="16"/>
    </w:rPr>
  </w:style>
  <w:style w:type="paragraph" w:styleId="Signature">
    <w:name w:val="Signature"/>
    <w:basedOn w:val="Normal"/>
    <w:pPr>
      <w:widowControl/>
      <w:spacing w:after="480"/>
      <w:ind w:left="4680" w:hanging="360"/>
    </w:pPr>
  </w:style>
  <w:style w:type="character" w:customStyle="1" w:styleId="SignatureChar">
    <w:name w:val="Signature Char"/>
    <w:basedOn w:val="DefaultParagraphFo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Ground Lessor Estoppel and Agreement</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Lessor Estoppel and Agreement</dc:title>
  <dc:subject>
  </dc:subject>
  <dc:creator>Bart</dc:creator>
  <cp:keywords>
  </cp:keywords>
  <dc:description>
  </dc:description>
  <cp:lastModifiedBy>Stephen Nolan</cp:lastModifiedBy>
  <cp:revision>2</cp:revision>
  <dcterms:created xsi:type="dcterms:W3CDTF">2021-09-08T16:46:00Z</dcterms:created>
  <dcterms:modified xsi:type="dcterms:W3CDTF">2021-09-08T16:46:00Z</dcterms:modified>
</cp:coreProperties>
</file>